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72" w:rsidRDefault="002460F1" w:rsidP="009C6372">
      <w:pPr>
        <w:pStyle w:val="Titel"/>
        <w:widowControl/>
        <w:rPr>
          <w:snapToGrid/>
          <w:color w:val="000000"/>
          <w:lang w:val="nl-BE"/>
        </w:rPr>
      </w:pPr>
      <w:r>
        <w:rPr>
          <w:snapToGrid/>
          <w:color w:val="000000"/>
          <w:lang w:val="nl-BE"/>
        </w:rPr>
        <w:t xml:space="preserve">TOELICHTING </w:t>
      </w:r>
      <w:r w:rsidR="009C6372">
        <w:rPr>
          <w:snapToGrid/>
          <w:color w:val="000000"/>
          <w:lang w:val="nl-BE"/>
        </w:rPr>
        <w:t>POLITIERAAD POLITIEZONE 5389 HAGELAND</w:t>
      </w:r>
    </w:p>
    <w:p w:rsidR="009C6372" w:rsidRDefault="009C6372" w:rsidP="009C6372">
      <w:pPr>
        <w:rPr>
          <w:color w:val="000000"/>
        </w:rPr>
      </w:pPr>
    </w:p>
    <w:p w:rsidR="009C6372" w:rsidRPr="00F55078" w:rsidRDefault="009C6372" w:rsidP="009C6372">
      <w:pPr>
        <w:rPr>
          <w:color w:val="000000"/>
        </w:rPr>
      </w:pPr>
    </w:p>
    <w:p w:rsidR="009C6372" w:rsidRDefault="009C6372" w:rsidP="009C6372">
      <w:pPr>
        <w:jc w:val="center"/>
        <w:rPr>
          <w:b/>
          <w:color w:val="000000"/>
        </w:rPr>
      </w:pPr>
      <w:r w:rsidRPr="00F80D62">
        <w:rPr>
          <w:b/>
          <w:color w:val="000000"/>
        </w:rPr>
        <w:t xml:space="preserve">Zitting van </w:t>
      </w:r>
      <w:r w:rsidR="00CA1F73">
        <w:rPr>
          <w:b/>
          <w:color w:val="000000"/>
        </w:rPr>
        <w:t>26 februari 2020</w:t>
      </w:r>
    </w:p>
    <w:p w:rsidR="009C6372" w:rsidRDefault="009C6372" w:rsidP="009C6372">
      <w:pPr>
        <w:pStyle w:val="Voettekst"/>
        <w:tabs>
          <w:tab w:val="clear" w:pos="4536"/>
          <w:tab w:val="clear" w:pos="9072"/>
        </w:tabs>
        <w:rPr>
          <w:color w:val="000000"/>
          <w:lang w:val="nl-NL"/>
        </w:rPr>
      </w:pPr>
    </w:p>
    <w:p w:rsidR="002460F1" w:rsidRDefault="002460F1" w:rsidP="009C6372">
      <w:pPr>
        <w:pStyle w:val="Voettekst"/>
        <w:tabs>
          <w:tab w:val="clear" w:pos="4536"/>
          <w:tab w:val="clear" w:pos="9072"/>
        </w:tabs>
        <w:rPr>
          <w:color w:val="000000"/>
          <w:lang w:val="nl-NL"/>
        </w:rPr>
      </w:pPr>
    </w:p>
    <w:p w:rsidR="002460F1" w:rsidRPr="00EA34A4" w:rsidRDefault="002460F1" w:rsidP="009C6372">
      <w:pPr>
        <w:pStyle w:val="Voettekst"/>
        <w:tabs>
          <w:tab w:val="clear" w:pos="4536"/>
          <w:tab w:val="clear" w:pos="9072"/>
        </w:tabs>
        <w:rPr>
          <w:color w:val="000000"/>
          <w:lang w:val="nl-NL"/>
        </w:rPr>
      </w:pPr>
    </w:p>
    <w:p w:rsidR="009C6372" w:rsidRDefault="009C6372" w:rsidP="009C6372">
      <w:pPr>
        <w:rPr>
          <w:b/>
          <w:i/>
        </w:rPr>
      </w:pPr>
      <w:r w:rsidRPr="00E00349">
        <w:rPr>
          <w:b/>
          <w:i/>
        </w:rPr>
        <w:t>Openbare zitting</w:t>
      </w:r>
    </w:p>
    <w:p w:rsidR="009C6372" w:rsidRPr="00404FBC" w:rsidRDefault="009C6372" w:rsidP="009C6372"/>
    <w:p w:rsidR="009C6372" w:rsidRDefault="009C6372" w:rsidP="009C6372"/>
    <w:p w:rsidR="00C40153" w:rsidRPr="00404FBC" w:rsidRDefault="00C40153" w:rsidP="009C6372"/>
    <w:p w:rsidR="00F11A68" w:rsidRPr="00F11A68" w:rsidRDefault="00F11A68" w:rsidP="00F11A68">
      <w:pPr>
        <w:rPr>
          <w:b/>
        </w:rPr>
      </w:pPr>
      <w:r w:rsidRPr="00F11A68">
        <w:rPr>
          <w:b/>
        </w:rPr>
        <w:t>1. Berekening van het stemgewicht in het politiecollege en de politieraad</w:t>
      </w:r>
    </w:p>
    <w:p w:rsidR="00F11A68" w:rsidRDefault="00F11A68" w:rsidP="00F11A68">
      <w:pPr>
        <w:rPr>
          <w:i/>
          <w:snapToGrid w:val="0"/>
          <w:color w:val="000000"/>
        </w:rPr>
      </w:pPr>
    </w:p>
    <w:p w:rsidR="00F11A68" w:rsidRPr="00E4476B" w:rsidRDefault="00F11A68" w:rsidP="00F11A68">
      <w:pPr>
        <w:rPr>
          <w:i/>
          <w:snapToGrid w:val="0"/>
          <w:color w:val="000000"/>
        </w:rPr>
      </w:pPr>
      <w:r>
        <w:rPr>
          <w:i/>
          <w:snapToGrid w:val="0"/>
          <w:color w:val="000000"/>
        </w:rPr>
        <w:t>Zie politiecollegebeslissing van 27 januari 2020.</w:t>
      </w:r>
    </w:p>
    <w:p w:rsidR="00F11A68" w:rsidRDefault="00F11A68" w:rsidP="00F11A68">
      <w:pPr>
        <w:rPr>
          <w:snapToGrid w:val="0"/>
          <w:color w:val="000000"/>
        </w:rPr>
      </w:pPr>
    </w:p>
    <w:p w:rsidR="00F11A68" w:rsidRDefault="00F11A68" w:rsidP="00F11A68"/>
    <w:p w:rsidR="00F11A68" w:rsidRDefault="00F11A68" w:rsidP="00F11A68">
      <w:r>
        <w:t>Gelet op de wet van 7 december 1998 tot organisatie van een geïntegreerde politiedienst, gestructureerd op twee niveaus;</w:t>
      </w:r>
    </w:p>
    <w:p w:rsidR="00F11A68" w:rsidRDefault="00F11A68" w:rsidP="00F11A68"/>
    <w:p w:rsidR="00F11A68" w:rsidRDefault="00F11A68" w:rsidP="00F11A68">
      <w:r>
        <w:t>Gelet op het koninklijk besluit van 20 december 2000 betreffende de berekening van het aantal stemmen waarover een burgemeester beschikt in het Politiecollege;</w:t>
      </w:r>
    </w:p>
    <w:p w:rsidR="00F11A68" w:rsidRDefault="00F11A68" w:rsidP="00F11A68"/>
    <w:p w:rsidR="00F11A68" w:rsidRPr="00236757" w:rsidRDefault="00F11A68" w:rsidP="00F11A68">
      <w:r w:rsidRPr="00236757">
        <w:t xml:space="preserve">Gelet op het koninklijk besluit </w:t>
      </w:r>
      <w:r>
        <w:t xml:space="preserve">van </w:t>
      </w:r>
      <w:r w:rsidRPr="00236757">
        <w:t xml:space="preserve">7 april 2005 houdende de nadere regels inzake de berekening en de verdeling van de gemeentelijke dotaties in de schoot van een </w:t>
      </w:r>
      <w:proofErr w:type="spellStart"/>
      <w:r w:rsidRPr="00236757">
        <w:t>meergemeentenpolitiezone</w:t>
      </w:r>
      <w:proofErr w:type="spellEnd"/>
      <w:r>
        <w:t>;</w:t>
      </w:r>
    </w:p>
    <w:p w:rsidR="00F11A68" w:rsidRDefault="00F11A68" w:rsidP="00F11A68"/>
    <w:p w:rsidR="00F11A68" w:rsidRDefault="00F11A68" w:rsidP="00F11A68">
      <w:r>
        <w:t xml:space="preserve">Gelet op het </w:t>
      </w:r>
      <w:r w:rsidRPr="00236757">
        <w:t xml:space="preserve">koninklijk besluit </w:t>
      </w:r>
      <w:r>
        <w:t xml:space="preserve">van </w:t>
      </w:r>
      <w:r w:rsidRPr="00236757">
        <w:t xml:space="preserve">29 juni 2008 tot wijziging van het koninklijk besluit van 7 april 2005 houdende de nadere regels inzake de berekening en de verdeling van de gemeentelijke dotaties in de schoot van </w:t>
      </w:r>
      <w:r>
        <w:t xml:space="preserve">een </w:t>
      </w:r>
      <w:proofErr w:type="spellStart"/>
      <w:r>
        <w:t>meergemeentenpolitiezone</w:t>
      </w:r>
      <w:proofErr w:type="spellEnd"/>
      <w:r>
        <w:t>;</w:t>
      </w:r>
    </w:p>
    <w:p w:rsidR="00F11A68" w:rsidRDefault="00F11A68" w:rsidP="00F11A68"/>
    <w:p w:rsidR="00F11A68" w:rsidRDefault="00F11A68" w:rsidP="00F11A68">
      <w:r>
        <w:t xml:space="preserve">Gelet op het </w:t>
      </w:r>
      <w:r w:rsidRPr="000D3EC7">
        <w:t xml:space="preserve">koninklijk besluit </w:t>
      </w:r>
      <w:r>
        <w:t xml:space="preserve">van </w:t>
      </w:r>
      <w:r w:rsidRPr="000D3EC7">
        <w:t xml:space="preserve">8 maart 2009 tot wijziging van het koninklijk besluit van 7 april 2005 houdende de nadere regels inzake de berekening en de verdeling van de gemeentelijke dotaties in de schoot van een </w:t>
      </w:r>
      <w:proofErr w:type="spellStart"/>
      <w:r w:rsidRPr="000D3EC7">
        <w:t>meergemeentenpolitiezone</w:t>
      </w:r>
      <w:proofErr w:type="spellEnd"/>
      <w:r>
        <w:t>;</w:t>
      </w:r>
    </w:p>
    <w:p w:rsidR="00F11A68" w:rsidRDefault="00F11A68" w:rsidP="00F11A68"/>
    <w:p w:rsidR="00F11A68" w:rsidRDefault="00F11A68" w:rsidP="00F11A68">
      <w:r>
        <w:t xml:space="preserve">Gelet op het </w:t>
      </w:r>
      <w:r w:rsidRPr="000D3EC7">
        <w:t xml:space="preserve">koninklijk besluit </w:t>
      </w:r>
      <w:r>
        <w:t xml:space="preserve">van </w:t>
      </w:r>
      <w:r w:rsidRPr="000D3EC7">
        <w:t>18 december 2012 tot wijziging van het koninklijk besluit van 7 april 2005 houdende de nadere regels inzake de berekening en de verdeling van de gemeentelijke dotaties in de schoot van een meergemeentepolitiezone</w:t>
      </w:r>
      <w:r>
        <w:t>;</w:t>
      </w:r>
    </w:p>
    <w:p w:rsidR="00F11A68" w:rsidRDefault="00F11A68" w:rsidP="00F11A68"/>
    <w:p w:rsidR="00F11A68" w:rsidRDefault="00F11A68" w:rsidP="00F11A68">
      <w:r>
        <w:t xml:space="preserve">Gelet op de ministeriële omzendbrief </w:t>
      </w:r>
      <w:proofErr w:type="spellStart"/>
      <w:r>
        <w:t>PLP</w:t>
      </w:r>
      <w:proofErr w:type="spellEnd"/>
      <w:r>
        <w:t xml:space="preserve"> 6 van 19 maart 2001 betreffende de berekeningswijze van het aantal stemmen waarover een burgemeester beschikt in het politiecollege;</w:t>
      </w:r>
    </w:p>
    <w:p w:rsidR="00F11A68" w:rsidRDefault="00F11A68" w:rsidP="00F11A68"/>
    <w:p w:rsidR="00F11A68" w:rsidRDefault="00F11A68" w:rsidP="00F11A68">
      <w:r>
        <w:t xml:space="preserve">Gelet op de ministeriële omzendbrief </w:t>
      </w:r>
      <w:proofErr w:type="spellStart"/>
      <w:r>
        <w:t>PLP</w:t>
      </w:r>
      <w:proofErr w:type="spellEnd"/>
      <w:r>
        <w:t xml:space="preserve"> 43 van 12 oktober 2007 betreffende de onderrichtingen voor het opstellen van de politiebegroting voor 2008 ten behoeve van de politiezones;</w:t>
      </w:r>
    </w:p>
    <w:p w:rsidR="00F11A68" w:rsidRDefault="00F11A68" w:rsidP="00F11A68"/>
    <w:p w:rsidR="00F11A68" w:rsidRDefault="00F11A68" w:rsidP="00F11A68">
      <w:r>
        <w:t xml:space="preserve">Gelet op de </w:t>
      </w:r>
      <w:r w:rsidRPr="000D3EC7">
        <w:t xml:space="preserve">ministeriële omzendbrief </w:t>
      </w:r>
      <w:r>
        <w:t xml:space="preserve">van 26 november 2018 </w:t>
      </w:r>
      <w:r w:rsidRPr="000D3EC7">
        <w:t>betreffende de verkiezing en de installatie van de politieraadsleden van een meergemeentepolitiezone</w:t>
      </w:r>
      <w:r>
        <w:t>;</w:t>
      </w:r>
    </w:p>
    <w:p w:rsidR="00F11A68" w:rsidRDefault="00F11A68" w:rsidP="00F11A68"/>
    <w:p w:rsidR="00F11A68" w:rsidRDefault="00F11A68" w:rsidP="00F11A68">
      <w:r>
        <w:t xml:space="preserve">Gelet op alle latere wijzigingen en aanvullingen op voormelde wetten en besluiten; </w:t>
      </w:r>
    </w:p>
    <w:p w:rsidR="00F11A68" w:rsidRDefault="00F11A68" w:rsidP="00F11A68"/>
    <w:p w:rsidR="00F11A68" w:rsidRDefault="00F11A68" w:rsidP="00F11A68">
      <w:r>
        <w:t>Overwegende dat sinds 1 januari 2005 de verdeling van de stemmen binnen het politiecollege moet worden herzien tijdens de eerste politieraad van elk jaar en deze zich moet baseren op de bijdrage van elk van de gemeenten zoals bepaald in de goedgekeurde zonale rekeningen;</w:t>
      </w:r>
    </w:p>
    <w:p w:rsidR="00F11A68" w:rsidRDefault="00F11A68" w:rsidP="00F11A68"/>
    <w:p w:rsidR="00F11A68" w:rsidRDefault="00F11A68" w:rsidP="00F11A68">
      <w:r>
        <w:lastRenderedPageBreak/>
        <w:t>Overwegende dat de stemmenverdeling een weerspiegeling dient te zijn van de financiële bijdrage die elke gemeente reëel investeert ten gunste van de politiezone (vandaar de verwijzing naar de zonale rekeningen);</w:t>
      </w:r>
    </w:p>
    <w:p w:rsidR="00F11A68" w:rsidRDefault="00F11A68" w:rsidP="00F11A68"/>
    <w:p w:rsidR="00F11A68" w:rsidRDefault="00F11A68" w:rsidP="00F11A68">
      <w:r>
        <w:t xml:space="preserve">Overwegende dat het stemmenaantal jaarlijks moet worden aangepast om rekening te houden met een eventuele wijziging in de financiële bijdrage van de verschillende gemeenten van een </w:t>
      </w:r>
      <w:proofErr w:type="spellStart"/>
      <w:r>
        <w:t>meergemeentezone</w:t>
      </w:r>
      <w:proofErr w:type="spellEnd"/>
      <w:r>
        <w:t>;</w:t>
      </w:r>
    </w:p>
    <w:p w:rsidR="00F11A68" w:rsidRDefault="00F11A68" w:rsidP="00F11A68"/>
    <w:p w:rsidR="00F11A68" w:rsidRPr="004532F5" w:rsidRDefault="00F11A68" w:rsidP="00F11A68">
      <w:r w:rsidRPr="004532F5">
        <w:t xml:space="preserve">Overwegende dat de gemeentelijke dotatie, jaarrekening </w:t>
      </w:r>
      <w:r>
        <w:t>2017</w:t>
      </w:r>
      <w:r w:rsidRPr="004532F5">
        <w:t xml:space="preserve">, van de gemeente Bekkevoort </w:t>
      </w:r>
      <w:r>
        <w:t>432.191</w:t>
      </w:r>
      <w:r w:rsidRPr="004532F5">
        <w:t xml:space="preserve"> euro bedraagt;</w:t>
      </w:r>
    </w:p>
    <w:p w:rsidR="00F11A68" w:rsidRPr="004532F5" w:rsidRDefault="00F11A68" w:rsidP="00F11A68"/>
    <w:p w:rsidR="00F11A68" w:rsidRPr="004532F5" w:rsidRDefault="00F11A68" w:rsidP="00F11A68">
      <w:r w:rsidRPr="004532F5">
        <w:t xml:space="preserve">Overwegende dat de gemeentelijke dotatie, jaarrekening </w:t>
      </w:r>
      <w:r>
        <w:t>2017</w:t>
      </w:r>
      <w:r w:rsidRPr="004532F5">
        <w:t xml:space="preserve">, van de gemeente Geetbets </w:t>
      </w:r>
    </w:p>
    <w:p w:rsidR="00F11A68" w:rsidRPr="004532F5" w:rsidRDefault="00F11A68" w:rsidP="00F11A68">
      <w:r>
        <w:t>414.198</w:t>
      </w:r>
      <w:r w:rsidRPr="004532F5">
        <w:t xml:space="preserve"> euro bedraagt;</w:t>
      </w:r>
    </w:p>
    <w:p w:rsidR="00F11A68" w:rsidRPr="004532F5" w:rsidRDefault="00F11A68" w:rsidP="00F11A68"/>
    <w:p w:rsidR="00F11A68" w:rsidRPr="004532F5" w:rsidRDefault="00F11A68" w:rsidP="00F11A68">
      <w:r w:rsidRPr="004532F5">
        <w:t xml:space="preserve">Overwegende dat de gemeentelijke dotatie, jaarrekening </w:t>
      </w:r>
      <w:r>
        <w:t>2017</w:t>
      </w:r>
      <w:r w:rsidRPr="004532F5">
        <w:t xml:space="preserve"> van de gemeente Glabbeek </w:t>
      </w:r>
      <w:r>
        <w:t>357.106</w:t>
      </w:r>
      <w:r w:rsidRPr="004532F5">
        <w:t xml:space="preserve"> euro bedraagt;</w:t>
      </w:r>
    </w:p>
    <w:p w:rsidR="00F11A68" w:rsidRPr="004532F5" w:rsidRDefault="00F11A68" w:rsidP="00F11A68"/>
    <w:p w:rsidR="00F11A68" w:rsidRPr="004532F5" w:rsidRDefault="00F11A68" w:rsidP="00F11A68">
      <w:r w:rsidRPr="004532F5">
        <w:t xml:space="preserve">Overwegende dat de gemeentelijke dotatie, jaarrekening </w:t>
      </w:r>
      <w:r>
        <w:t>2017</w:t>
      </w:r>
      <w:r w:rsidRPr="004532F5">
        <w:t xml:space="preserve">, van de gemeente Kortenaken </w:t>
      </w:r>
      <w:r>
        <w:t>492.220</w:t>
      </w:r>
      <w:r w:rsidRPr="004532F5">
        <w:t xml:space="preserve"> euro bedraagt;</w:t>
      </w:r>
    </w:p>
    <w:p w:rsidR="00F11A68" w:rsidRPr="004532F5" w:rsidRDefault="00F11A68" w:rsidP="00F11A68"/>
    <w:p w:rsidR="00F11A68" w:rsidRDefault="00F11A68" w:rsidP="00F11A68">
      <w:r w:rsidRPr="004532F5">
        <w:t xml:space="preserve">Overwegende dat de gemeentelijke dotatie, jaarrekening </w:t>
      </w:r>
      <w:r>
        <w:t>2017</w:t>
      </w:r>
      <w:r w:rsidRPr="004532F5">
        <w:t xml:space="preserve">, van de gemeente Tielt-Winge </w:t>
      </w:r>
      <w:r>
        <w:t>677.003</w:t>
      </w:r>
      <w:r w:rsidRPr="004532F5">
        <w:t xml:space="preserve"> euro bedraagt;</w:t>
      </w:r>
    </w:p>
    <w:p w:rsidR="00F11A68" w:rsidRDefault="00F11A68" w:rsidP="00F11A68"/>
    <w:p w:rsidR="00F11A68" w:rsidRDefault="00F11A68">
      <w:pPr>
        <w:pStyle w:val="Plattetekst"/>
      </w:pPr>
      <w:r>
        <w:t>Op voorstel van het politiecollege;</w:t>
      </w:r>
    </w:p>
    <w:p w:rsidR="002460F1" w:rsidRPr="00616B6A" w:rsidRDefault="002460F1" w:rsidP="002460F1">
      <w:pPr>
        <w:rPr>
          <w:szCs w:val="24"/>
        </w:rPr>
      </w:pPr>
    </w:p>
    <w:p w:rsidR="002460F1" w:rsidRPr="00D73FE4" w:rsidRDefault="002460F1" w:rsidP="002460F1">
      <w:pPr>
        <w:rPr>
          <w:b/>
          <w:szCs w:val="24"/>
        </w:rPr>
      </w:pPr>
      <w:r w:rsidRPr="00D73FE4">
        <w:rPr>
          <w:b/>
          <w:szCs w:val="24"/>
        </w:rPr>
        <w:t xml:space="preserve">Voorstel van beslissing </w:t>
      </w:r>
    </w:p>
    <w:p w:rsidR="002460F1" w:rsidRDefault="002460F1" w:rsidP="00F11A68"/>
    <w:p w:rsidR="00F11A68" w:rsidRDefault="00F11A68" w:rsidP="00F11A68">
      <w:r>
        <w:t>Artikel 1</w:t>
      </w:r>
    </w:p>
    <w:p w:rsidR="00F11A68" w:rsidRDefault="00F11A68" w:rsidP="00F11A68">
      <w:r>
        <w:t xml:space="preserve">Het stemgewicht in het politiecollege en de politieraad blijft, na berekening, ongewijzigd : </w:t>
      </w:r>
    </w:p>
    <w:p w:rsidR="00F11A68" w:rsidRDefault="00F11A68" w:rsidP="00F11A68"/>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65"/>
        <w:gridCol w:w="1418"/>
        <w:gridCol w:w="992"/>
        <w:gridCol w:w="1134"/>
        <w:gridCol w:w="1276"/>
        <w:gridCol w:w="1559"/>
      </w:tblGrid>
      <w:tr w:rsidR="00F11A68" w:rsidRPr="00A14EDE" w:rsidTr="00F11A68">
        <w:trPr>
          <w:trHeight w:val="284"/>
        </w:trPr>
        <w:tc>
          <w:tcPr>
            <w:tcW w:w="2865" w:type="dxa"/>
            <w:shd w:val="clear" w:color="auto" w:fill="auto"/>
            <w:vAlign w:val="center"/>
          </w:tcPr>
          <w:p w:rsidR="00F11A68" w:rsidRPr="00A14EDE" w:rsidRDefault="00F11A68" w:rsidP="00F11A68">
            <w:pPr>
              <w:autoSpaceDE w:val="0"/>
              <w:autoSpaceDN w:val="0"/>
              <w:adjustRightInd w:val="0"/>
            </w:pPr>
            <w:r w:rsidRPr="00A14EDE">
              <w:t>Gemeente</w:t>
            </w:r>
          </w:p>
        </w:tc>
        <w:tc>
          <w:tcPr>
            <w:tcW w:w="1418" w:type="dxa"/>
            <w:shd w:val="clear" w:color="auto" w:fill="auto"/>
            <w:vAlign w:val="center"/>
          </w:tcPr>
          <w:p w:rsidR="00F11A68" w:rsidRPr="00A14EDE" w:rsidRDefault="00F11A68" w:rsidP="00F11A68">
            <w:pPr>
              <w:autoSpaceDE w:val="0"/>
              <w:autoSpaceDN w:val="0"/>
              <w:adjustRightInd w:val="0"/>
              <w:jc w:val="center"/>
            </w:pPr>
            <w:r w:rsidRPr="00A14EDE">
              <w:t>Bekkevoort</w:t>
            </w:r>
          </w:p>
        </w:tc>
        <w:tc>
          <w:tcPr>
            <w:tcW w:w="992" w:type="dxa"/>
            <w:shd w:val="clear" w:color="auto" w:fill="auto"/>
            <w:vAlign w:val="center"/>
          </w:tcPr>
          <w:p w:rsidR="00F11A68" w:rsidRPr="00A14EDE" w:rsidRDefault="00F11A68" w:rsidP="00F11A68">
            <w:pPr>
              <w:autoSpaceDE w:val="0"/>
              <w:autoSpaceDN w:val="0"/>
              <w:adjustRightInd w:val="0"/>
              <w:jc w:val="center"/>
            </w:pPr>
            <w:r w:rsidRPr="00A14EDE">
              <w:t>Geetbets</w:t>
            </w:r>
          </w:p>
        </w:tc>
        <w:tc>
          <w:tcPr>
            <w:tcW w:w="1134" w:type="dxa"/>
            <w:shd w:val="clear" w:color="auto" w:fill="auto"/>
            <w:vAlign w:val="center"/>
          </w:tcPr>
          <w:p w:rsidR="00F11A68" w:rsidRPr="00A14EDE" w:rsidRDefault="00F11A68" w:rsidP="00F11A68">
            <w:pPr>
              <w:autoSpaceDE w:val="0"/>
              <w:autoSpaceDN w:val="0"/>
              <w:adjustRightInd w:val="0"/>
              <w:jc w:val="center"/>
            </w:pPr>
            <w:r w:rsidRPr="00A14EDE">
              <w:t>Glabbeek</w:t>
            </w:r>
          </w:p>
        </w:tc>
        <w:tc>
          <w:tcPr>
            <w:tcW w:w="1276" w:type="dxa"/>
            <w:shd w:val="clear" w:color="auto" w:fill="auto"/>
            <w:vAlign w:val="center"/>
          </w:tcPr>
          <w:p w:rsidR="00F11A68" w:rsidRPr="00A14EDE" w:rsidRDefault="00F11A68" w:rsidP="00F11A68">
            <w:pPr>
              <w:autoSpaceDE w:val="0"/>
              <w:autoSpaceDN w:val="0"/>
              <w:adjustRightInd w:val="0"/>
              <w:jc w:val="center"/>
            </w:pPr>
            <w:r w:rsidRPr="00A14EDE">
              <w:t>Kortenaken</w:t>
            </w:r>
          </w:p>
        </w:tc>
        <w:tc>
          <w:tcPr>
            <w:tcW w:w="1559" w:type="dxa"/>
            <w:shd w:val="clear" w:color="auto" w:fill="auto"/>
            <w:vAlign w:val="center"/>
          </w:tcPr>
          <w:p w:rsidR="00F11A68" w:rsidRPr="00A14EDE" w:rsidRDefault="00F11A68" w:rsidP="00F11A68">
            <w:pPr>
              <w:autoSpaceDE w:val="0"/>
              <w:autoSpaceDN w:val="0"/>
              <w:adjustRightInd w:val="0"/>
              <w:jc w:val="center"/>
            </w:pPr>
            <w:r w:rsidRPr="00A14EDE">
              <w:t>Tielt-Winge</w:t>
            </w:r>
          </w:p>
        </w:tc>
      </w:tr>
      <w:tr w:rsidR="00F11A68" w:rsidRPr="00A14EDE" w:rsidTr="00F11A68">
        <w:trPr>
          <w:trHeight w:val="284"/>
        </w:trPr>
        <w:tc>
          <w:tcPr>
            <w:tcW w:w="2865" w:type="dxa"/>
            <w:shd w:val="clear" w:color="auto" w:fill="auto"/>
            <w:vAlign w:val="center"/>
          </w:tcPr>
          <w:p w:rsidR="00F11A68" w:rsidRPr="00A14EDE" w:rsidRDefault="00F11A68" w:rsidP="00F11A68">
            <w:pPr>
              <w:autoSpaceDE w:val="0"/>
              <w:autoSpaceDN w:val="0"/>
              <w:adjustRightInd w:val="0"/>
            </w:pPr>
            <w:r w:rsidRPr="00A14EDE">
              <w:t>Stemgewicht burgemeester</w:t>
            </w:r>
            <w:r>
              <w:t>s in politiecollege</w:t>
            </w:r>
          </w:p>
        </w:tc>
        <w:tc>
          <w:tcPr>
            <w:tcW w:w="1418" w:type="dxa"/>
            <w:shd w:val="clear" w:color="auto" w:fill="auto"/>
            <w:vAlign w:val="center"/>
          </w:tcPr>
          <w:p w:rsidR="00F11A68" w:rsidRPr="00A14EDE" w:rsidRDefault="00F11A68" w:rsidP="00F11A68">
            <w:pPr>
              <w:autoSpaceDE w:val="0"/>
              <w:autoSpaceDN w:val="0"/>
              <w:adjustRightInd w:val="0"/>
              <w:jc w:val="center"/>
            </w:pPr>
            <w:r w:rsidRPr="00A14EDE">
              <w:t>18</w:t>
            </w:r>
          </w:p>
        </w:tc>
        <w:tc>
          <w:tcPr>
            <w:tcW w:w="992" w:type="dxa"/>
            <w:shd w:val="clear" w:color="auto" w:fill="auto"/>
            <w:vAlign w:val="center"/>
          </w:tcPr>
          <w:p w:rsidR="00F11A68" w:rsidRPr="00A14EDE" w:rsidRDefault="00F11A68" w:rsidP="00F11A68">
            <w:pPr>
              <w:autoSpaceDE w:val="0"/>
              <w:autoSpaceDN w:val="0"/>
              <w:adjustRightInd w:val="0"/>
              <w:jc w:val="center"/>
            </w:pPr>
            <w:r w:rsidRPr="00A14EDE">
              <w:t>17</w:t>
            </w:r>
          </w:p>
        </w:tc>
        <w:tc>
          <w:tcPr>
            <w:tcW w:w="1134" w:type="dxa"/>
            <w:shd w:val="clear" w:color="auto" w:fill="auto"/>
            <w:vAlign w:val="center"/>
          </w:tcPr>
          <w:p w:rsidR="00F11A68" w:rsidRPr="00A14EDE" w:rsidRDefault="00F11A68" w:rsidP="00F11A68">
            <w:pPr>
              <w:autoSpaceDE w:val="0"/>
              <w:autoSpaceDN w:val="0"/>
              <w:adjustRightInd w:val="0"/>
              <w:jc w:val="center"/>
            </w:pPr>
            <w:r w:rsidRPr="00A14EDE">
              <w:t>15</w:t>
            </w:r>
          </w:p>
        </w:tc>
        <w:tc>
          <w:tcPr>
            <w:tcW w:w="1276" w:type="dxa"/>
            <w:shd w:val="clear" w:color="auto" w:fill="auto"/>
            <w:vAlign w:val="center"/>
          </w:tcPr>
          <w:p w:rsidR="00F11A68" w:rsidRPr="00A14EDE" w:rsidRDefault="00F11A68" w:rsidP="00F11A68">
            <w:pPr>
              <w:autoSpaceDE w:val="0"/>
              <w:autoSpaceDN w:val="0"/>
              <w:adjustRightInd w:val="0"/>
              <w:jc w:val="center"/>
            </w:pPr>
            <w:r w:rsidRPr="00A14EDE">
              <w:t>21</w:t>
            </w:r>
          </w:p>
        </w:tc>
        <w:tc>
          <w:tcPr>
            <w:tcW w:w="1559" w:type="dxa"/>
            <w:shd w:val="clear" w:color="auto" w:fill="auto"/>
            <w:vAlign w:val="center"/>
          </w:tcPr>
          <w:p w:rsidR="00F11A68" w:rsidRPr="00A14EDE" w:rsidRDefault="00F11A68" w:rsidP="00F11A68">
            <w:pPr>
              <w:autoSpaceDE w:val="0"/>
              <w:autoSpaceDN w:val="0"/>
              <w:adjustRightInd w:val="0"/>
              <w:jc w:val="center"/>
            </w:pPr>
            <w:r w:rsidRPr="00A14EDE">
              <w:t>29</w:t>
            </w:r>
          </w:p>
        </w:tc>
      </w:tr>
      <w:tr w:rsidR="00F11A68" w:rsidRPr="00A14EDE" w:rsidTr="00F11A68">
        <w:trPr>
          <w:trHeight w:val="284"/>
        </w:trPr>
        <w:tc>
          <w:tcPr>
            <w:tcW w:w="2865" w:type="dxa"/>
            <w:shd w:val="clear" w:color="auto" w:fill="auto"/>
            <w:vAlign w:val="center"/>
          </w:tcPr>
          <w:p w:rsidR="00F11A68" w:rsidRPr="00A14EDE" w:rsidRDefault="00F11A68" w:rsidP="00F11A68">
            <w:pPr>
              <w:autoSpaceDE w:val="0"/>
              <w:autoSpaceDN w:val="0"/>
              <w:adjustRightInd w:val="0"/>
            </w:pPr>
            <w:r w:rsidRPr="00A14EDE">
              <w:t>Aantal raadsleden</w:t>
            </w:r>
            <w:r>
              <w:t xml:space="preserve"> (inclusief burgemeesters)</w:t>
            </w:r>
          </w:p>
        </w:tc>
        <w:tc>
          <w:tcPr>
            <w:tcW w:w="1418" w:type="dxa"/>
            <w:shd w:val="clear" w:color="auto" w:fill="auto"/>
            <w:vAlign w:val="center"/>
          </w:tcPr>
          <w:p w:rsidR="00F11A68" w:rsidRPr="00A14EDE" w:rsidRDefault="00F11A68" w:rsidP="00F11A68">
            <w:pPr>
              <w:autoSpaceDE w:val="0"/>
              <w:autoSpaceDN w:val="0"/>
              <w:adjustRightInd w:val="0"/>
              <w:jc w:val="center"/>
            </w:pPr>
            <w:r w:rsidRPr="00A14EDE">
              <w:t>4</w:t>
            </w:r>
          </w:p>
        </w:tc>
        <w:tc>
          <w:tcPr>
            <w:tcW w:w="992" w:type="dxa"/>
            <w:shd w:val="clear" w:color="auto" w:fill="auto"/>
            <w:vAlign w:val="center"/>
          </w:tcPr>
          <w:p w:rsidR="00F11A68" w:rsidRPr="00A14EDE" w:rsidRDefault="00F11A68" w:rsidP="00F11A68">
            <w:pPr>
              <w:autoSpaceDE w:val="0"/>
              <w:autoSpaceDN w:val="0"/>
              <w:adjustRightInd w:val="0"/>
              <w:jc w:val="center"/>
            </w:pPr>
            <w:r w:rsidRPr="00A14EDE">
              <w:t>4</w:t>
            </w:r>
          </w:p>
        </w:tc>
        <w:tc>
          <w:tcPr>
            <w:tcW w:w="1134" w:type="dxa"/>
            <w:shd w:val="clear" w:color="auto" w:fill="auto"/>
            <w:vAlign w:val="center"/>
          </w:tcPr>
          <w:p w:rsidR="00F11A68" w:rsidRPr="00A14EDE" w:rsidRDefault="00F11A68" w:rsidP="00F11A68">
            <w:pPr>
              <w:autoSpaceDE w:val="0"/>
              <w:autoSpaceDN w:val="0"/>
              <w:adjustRightInd w:val="0"/>
              <w:jc w:val="center"/>
            </w:pPr>
            <w:r w:rsidRPr="00A14EDE">
              <w:t>3</w:t>
            </w:r>
          </w:p>
        </w:tc>
        <w:tc>
          <w:tcPr>
            <w:tcW w:w="1276" w:type="dxa"/>
            <w:shd w:val="clear" w:color="auto" w:fill="auto"/>
            <w:vAlign w:val="center"/>
          </w:tcPr>
          <w:p w:rsidR="00F11A68" w:rsidRPr="00A14EDE" w:rsidRDefault="00F11A68" w:rsidP="00F11A68">
            <w:pPr>
              <w:autoSpaceDE w:val="0"/>
              <w:autoSpaceDN w:val="0"/>
              <w:adjustRightInd w:val="0"/>
              <w:jc w:val="center"/>
            </w:pPr>
            <w:r w:rsidRPr="00A14EDE">
              <w:t>5</w:t>
            </w:r>
          </w:p>
        </w:tc>
        <w:tc>
          <w:tcPr>
            <w:tcW w:w="1559" w:type="dxa"/>
            <w:shd w:val="clear" w:color="auto" w:fill="auto"/>
            <w:vAlign w:val="center"/>
          </w:tcPr>
          <w:p w:rsidR="00F11A68" w:rsidRPr="00A14EDE" w:rsidRDefault="00F11A68" w:rsidP="00F11A68">
            <w:pPr>
              <w:autoSpaceDE w:val="0"/>
              <w:autoSpaceDN w:val="0"/>
              <w:adjustRightInd w:val="0"/>
              <w:jc w:val="center"/>
            </w:pPr>
            <w:r w:rsidRPr="00A14EDE">
              <w:t>6</w:t>
            </w:r>
          </w:p>
        </w:tc>
      </w:tr>
      <w:tr w:rsidR="00F11A68" w:rsidRPr="00A14EDE" w:rsidTr="00F11A68">
        <w:trPr>
          <w:trHeight w:val="284"/>
        </w:trPr>
        <w:tc>
          <w:tcPr>
            <w:tcW w:w="2865" w:type="dxa"/>
            <w:shd w:val="clear" w:color="auto" w:fill="auto"/>
            <w:vAlign w:val="center"/>
          </w:tcPr>
          <w:p w:rsidR="00F11A68" w:rsidRPr="00A14EDE" w:rsidRDefault="00F11A68" w:rsidP="00F11A68">
            <w:pPr>
              <w:autoSpaceDE w:val="0"/>
              <w:autoSpaceDN w:val="0"/>
              <w:adjustRightInd w:val="0"/>
            </w:pPr>
            <w:r w:rsidRPr="00A14EDE">
              <w:t>Stemgewicht raadsl</w:t>
            </w:r>
            <w:r>
              <w:t>eden/burgemeesters in politieraad</w:t>
            </w:r>
          </w:p>
        </w:tc>
        <w:tc>
          <w:tcPr>
            <w:tcW w:w="1418" w:type="dxa"/>
            <w:shd w:val="clear" w:color="auto" w:fill="auto"/>
            <w:vAlign w:val="center"/>
          </w:tcPr>
          <w:p w:rsidR="00F11A68" w:rsidRPr="00A14EDE" w:rsidRDefault="00F11A68" w:rsidP="00F11A68">
            <w:pPr>
              <w:autoSpaceDE w:val="0"/>
              <w:autoSpaceDN w:val="0"/>
              <w:adjustRightInd w:val="0"/>
              <w:jc w:val="center"/>
            </w:pPr>
            <w:r w:rsidRPr="00A14EDE">
              <w:t>4,5</w:t>
            </w:r>
          </w:p>
        </w:tc>
        <w:tc>
          <w:tcPr>
            <w:tcW w:w="992" w:type="dxa"/>
            <w:shd w:val="clear" w:color="auto" w:fill="auto"/>
            <w:vAlign w:val="center"/>
          </w:tcPr>
          <w:p w:rsidR="00F11A68" w:rsidRPr="00A14EDE" w:rsidRDefault="00F11A68" w:rsidP="00F11A68">
            <w:pPr>
              <w:autoSpaceDE w:val="0"/>
              <w:autoSpaceDN w:val="0"/>
              <w:adjustRightInd w:val="0"/>
              <w:jc w:val="center"/>
            </w:pPr>
            <w:r w:rsidRPr="00A14EDE">
              <w:t>4,25</w:t>
            </w:r>
          </w:p>
        </w:tc>
        <w:tc>
          <w:tcPr>
            <w:tcW w:w="1134" w:type="dxa"/>
            <w:shd w:val="clear" w:color="auto" w:fill="auto"/>
            <w:vAlign w:val="center"/>
          </w:tcPr>
          <w:p w:rsidR="00F11A68" w:rsidRPr="00A14EDE" w:rsidRDefault="00F11A68" w:rsidP="00F11A68">
            <w:pPr>
              <w:autoSpaceDE w:val="0"/>
              <w:autoSpaceDN w:val="0"/>
              <w:adjustRightInd w:val="0"/>
              <w:jc w:val="center"/>
            </w:pPr>
            <w:r w:rsidRPr="00A14EDE">
              <w:t>5</w:t>
            </w:r>
          </w:p>
        </w:tc>
        <w:tc>
          <w:tcPr>
            <w:tcW w:w="1276" w:type="dxa"/>
            <w:shd w:val="clear" w:color="auto" w:fill="auto"/>
            <w:vAlign w:val="center"/>
          </w:tcPr>
          <w:p w:rsidR="00F11A68" w:rsidRPr="00A14EDE" w:rsidRDefault="00F11A68" w:rsidP="00F11A68">
            <w:pPr>
              <w:autoSpaceDE w:val="0"/>
              <w:autoSpaceDN w:val="0"/>
              <w:adjustRightInd w:val="0"/>
              <w:jc w:val="center"/>
            </w:pPr>
            <w:r w:rsidRPr="00A14EDE">
              <w:t>4,2</w:t>
            </w:r>
          </w:p>
        </w:tc>
        <w:tc>
          <w:tcPr>
            <w:tcW w:w="1559" w:type="dxa"/>
            <w:shd w:val="clear" w:color="auto" w:fill="auto"/>
            <w:vAlign w:val="center"/>
          </w:tcPr>
          <w:p w:rsidR="00F11A68" w:rsidRPr="00A14EDE" w:rsidRDefault="00F11A68" w:rsidP="00F11A68">
            <w:pPr>
              <w:autoSpaceDE w:val="0"/>
              <w:autoSpaceDN w:val="0"/>
              <w:adjustRightInd w:val="0"/>
              <w:jc w:val="center"/>
            </w:pPr>
            <w:r w:rsidRPr="00A14EDE">
              <w:t>4,833333333</w:t>
            </w:r>
          </w:p>
        </w:tc>
      </w:tr>
    </w:tbl>
    <w:p w:rsidR="00F11A68" w:rsidRDefault="00F11A68" w:rsidP="00F11A68"/>
    <w:p w:rsidR="003F64DD" w:rsidRDefault="003F64DD" w:rsidP="00F11A68">
      <w:r>
        <w:t>Artikel 2</w:t>
      </w:r>
    </w:p>
    <w:p w:rsidR="003F64DD" w:rsidRDefault="003F64DD" w:rsidP="003F64DD">
      <w:pPr>
        <w:rPr>
          <w:noProof/>
        </w:rPr>
      </w:pPr>
      <w:r>
        <w:rPr>
          <w:noProof/>
        </w:rPr>
        <w:t>De politieraad machtigt het politiecollege tot uitvoering.</w:t>
      </w:r>
    </w:p>
    <w:p w:rsidR="003F64DD" w:rsidRDefault="003F64DD" w:rsidP="00F11A68"/>
    <w:p w:rsidR="003F64DD" w:rsidRDefault="003F64DD" w:rsidP="00F11A68"/>
    <w:p w:rsidR="00F11A68" w:rsidRDefault="00F11A68" w:rsidP="00F11A68">
      <w:pPr>
        <w:pStyle w:val="Koptekst"/>
        <w:tabs>
          <w:tab w:val="clear" w:pos="4536"/>
          <w:tab w:val="clear" w:pos="9072"/>
        </w:tabs>
        <w:rPr>
          <w:i/>
        </w:rPr>
      </w:pPr>
      <w:r w:rsidRPr="00417C6B">
        <w:rPr>
          <w:i/>
        </w:rPr>
        <w:t xml:space="preserve">Wijze van berekening volgens het Koninklijk Besluit van 20 december 2000 betreffende de berekeningswijze van het aantal stemmen waarover een burgemeester beschikt in het politiecollege : </w:t>
      </w:r>
    </w:p>
    <w:p w:rsidR="00F11A68" w:rsidRDefault="00F11A68" w:rsidP="00F11A68">
      <w:pPr>
        <w:pStyle w:val="Koptekst"/>
        <w:tabs>
          <w:tab w:val="clear" w:pos="4536"/>
          <w:tab w:val="clear" w:pos="9072"/>
        </w:tabs>
        <w:rPr>
          <w:i/>
        </w:rPr>
      </w:pPr>
    </w:p>
    <w:tbl>
      <w:tblPr>
        <w:tblW w:w="9153" w:type="dxa"/>
        <w:tblInd w:w="55" w:type="dxa"/>
        <w:tblCellMar>
          <w:left w:w="70" w:type="dxa"/>
          <w:right w:w="70" w:type="dxa"/>
        </w:tblCellMar>
        <w:tblLook w:val="04A0" w:firstRow="1" w:lastRow="0" w:firstColumn="1" w:lastColumn="0" w:noHBand="0" w:noVBand="1"/>
      </w:tblPr>
      <w:tblGrid>
        <w:gridCol w:w="1008"/>
        <w:gridCol w:w="1701"/>
        <w:gridCol w:w="1420"/>
        <w:gridCol w:w="1843"/>
        <w:gridCol w:w="1984"/>
        <w:gridCol w:w="1197"/>
      </w:tblGrid>
      <w:tr w:rsidR="00F11A68" w:rsidRPr="00141C23" w:rsidTr="00F11A68">
        <w:trPr>
          <w:trHeight w:val="28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A68" w:rsidRPr="00141C23" w:rsidRDefault="00F11A68" w:rsidP="00F11A68">
            <w:pPr>
              <w:jc w:val="center"/>
              <w:rPr>
                <w:i/>
                <w:sz w:val="20"/>
              </w:rPr>
            </w:pPr>
            <w:r w:rsidRPr="00141C23">
              <w:rPr>
                <w:i/>
                <w:sz w:val="20"/>
              </w:rPr>
              <w:t>gemeente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11A68" w:rsidRPr="00141C23" w:rsidRDefault="00F11A68" w:rsidP="00F11A68">
            <w:pPr>
              <w:jc w:val="center"/>
              <w:rPr>
                <w:i/>
                <w:sz w:val="20"/>
              </w:rPr>
            </w:pPr>
            <w:r w:rsidRPr="00141C23">
              <w:rPr>
                <w:i/>
                <w:sz w:val="20"/>
              </w:rPr>
              <w:t>jaarrekening 201</w:t>
            </w:r>
            <w:r>
              <w:rPr>
                <w:i/>
                <w:sz w:val="20"/>
              </w:rPr>
              <w:t>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11A68" w:rsidRPr="00141C23" w:rsidRDefault="00F11A68" w:rsidP="00F11A68">
            <w:pPr>
              <w:jc w:val="center"/>
              <w:rPr>
                <w:i/>
                <w:sz w:val="2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11A68" w:rsidRPr="00141C23" w:rsidRDefault="00F11A68" w:rsidP="00F11A68">
            <w:pPr>
              <w:jc w:val="center"/>
              <w:rPr>
                <w:i/>
                <w:sz w:val="20"/>
              </w:rPr>
            </w:pPr>
            <w:r w:rsidRPr="00141C23">
              <w:rPr>
                <w:i/>
                <w:sz w:val="20"/>
              </w:rPr>
              <w:t>verkregen stemmen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11A68" w:rsidRPr="00141C23" w:rsidRDefault="00F11A68" w:rsidP="00F11A68">
            <w:pPr>
              <w:jc w:val="center"/>
              <w:rPr>
                <w:i/>
                <w:sz w:val="20"/>
              </w:rPr>
            </w:pPr>
            <w:r w:rsidRPr="00141C23">
              <w:rPr>
                <w:i/>
                <w:sz w:val="20"/>
              </w:rPr>
              <w:t>toegevoegde stemmen</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F11A68" w:rsidRPr="00141C23" w:rsidRDefault="00F11A68" w:rsidP="00F11A68">
            <w:pPr>
              <w:jc w:val="center"/>
              <w:rPr>
                <w:i/>
                <w:sz w:val="20"/>
              </w:rPr>
            </w:pPr>
            <w:r w:rsidRPr="00141C23">
              <w:rPr>
                <w:i/>
                <w:sz w:val="20"/>
              </w:rPr>
              <w:t>totaal</w:t>
            </w:r>
          </w:p>
        </w:tc>
      </w:tr>
      <w:tr w:rsidR="00F11A68" w:rsidRPr="00141C23" w:rsidTr="00F11A68">
        <w:trPr>
          <w:trHeight w:val="28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11A68" w:rsidRPr="00141C23" w:rsidRDefault="00F11A68" w:rsidP="00F11A68">
            <w:pPr>
              <w:jc w:val="center"/>
              <w:rPr>
                <w:i/>
                <w:sz w:val="20"/>
              </w:rPr>
            </w:pPr>
            <w:r w:rsidRPr="00141C23">
              <w:rPr>
                <w:i/>
                <w:sz w:val="20"/>
              </w:rPr>
              <w:t>BEK</w:t>
            </w:r>
          </w:p>
        </w:tc>
        <w:tc>
          <w:tcPr>
            <w:tcW w:w="1701" w:type="dxa"/>
            <w:tcBorders>
              <w:top w:val="nil"/>
              <w:left w:val="nil"/>
              <w:bottom w:val="single" w:sz="4" w:space="0" w:color="auto"/>
              <w:right w:val="single" w:sz="4" w:space="0" w:color="auto"/>
            </w:tcBorders>
            <w:shd w:val="clear" w:color="auto" w:fill="auto"/>
            <w:noWrap/>
            <w:vAlign w:val="bottom"/>
            <w:hideMark/>
          </w:tcPr>
          <w:p w:rsidR="00F11A68" w:rsidRPr="00DE4E0F" w:rsidRDefault="00F11A68" w:rsidP="00F11A68">
            <w:pPr>
              <w:jc w:val="center"/>
              <w:rPr>
                <w:bCs/>
                <w:i/>
                <w:sz w:val="20"/>
              </w:rPr>
            </w:pPr>
            <w:r w:rsidRPr="00DE4E0F">
              <w:rPr>
                <w:bCs/>
                <w:i/>
                <w:sz w:val="20"/>
              </w:rPr>
              <w:t>432191</w:t>
            </w:r>
          </w:p>
        </w:tc>
        <w:tc>
          <w:tcPr>
            <w:tcW w:w="1420"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right"/>
              <w:rPr>
                <w:bCs/>
                <w:i/>
                <w:sz w:val="20"/>
              </w:rPr>
            </w:pPr>
            <w:r w:rsidRPr="00DE4E0F">
              <w:rPr>
                <w:bCs/>
                <w:i/>
                <w:sz w:val="20"/>
              </w:rPr>
              <w:t>18,2150</w:t>
            </w:r>
          </w:p>
        </w:tc>
        <w:tc>
          <w:tcPr>
            <w:tcW w:w="1843"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center"/>
              <w:rPr>
                <w:bCs/>
                <w:i/>
                <w:sz w:val="20"/>
              </w:rPr>
            </w:pPr>
            <w:r w:rsidRPr="00DE4E0F">
              <w:rPr>
                <w:bCs/>
                <w:i/>
                <w:sz w:val="20"/>
              </w:rPr>
              <w:t>18</w:t>
            </w:r>
          </w:p>
        </w:tc>
        <w:tc>
          <w:tcPr>
            <w:tcW w:w="1984"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center"/>
              <w:rPr>
                <w:bCs/>
                <w:i/>
                <w:sz w:val="20"/>
              </w:rPr>
            </w:pPr>
          </w:p>
        </w:tc>
        <w:tc>
          <w:tcPr>
            <w:tcW w:w="1197"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center"/>
              <w:rPr>
                <w:bCs/>
                <w:i/>
                <w:sz w:val="20"/>
              </w:rPr>
            </w:pPr>
            <w:r w:rsidRPr="00DE4E0F">
              <w:rPr>
                <w:bCs/>
                <w:i/>
                <w:sz w:val="20"/>
              </w:rPr>
              <w:t>18</w:t>
            </w:r>
          </w:p>
        </w:tc>
      </w:tr>
      <w:tr w:rsidR="00F11A68" w:rsidRPr="00141C23" w:rsidTr="00F11A68">
        <w:trPr>
          <w:trHeight w:val="28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11A68" w:rsidRPr="00141C23" w:rsidRDefault="00F11A68" w:rsidP="00F11A68">
            <w:pPr>
              <w:jc w:val="center"/>
              <w:rPr>
                <w:i/>
                <w:sz w:val="20"/>
              </w:rPr>
            </w:pPr>
            <w:proofErr w:type="spellStart"/>
            <w:r w:rsidRPr="00141C23">
              <w:rPr>
                <w:i/>
                <w:sz w:val="20"/>
              </w:rPr>
              <w:t>GEET</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F11A68" w:rsidRPr="00DE4E0F" w:rsidRDefault="00F11A68" w:rsidP="00F11A68">
            <w:pPr>
              <w:jc w:val="center"/>
              <w:rPr>
                <w:bCs/>
                <w:i/>
                <w:sz w:val="20"/>
              </w:rPr>
            </w:pPr>
            <w:r w:rsidRPr="00DE4E0F">
              <w:rPr>
                <w:bCs/>
                <w:i/>
                <w:sz w:val="20"/>
              </w:rPr>
              <w:t>414198</w:t>
            </w:r>
          </w:p>
        </w:tc>
        <w:tc>
          <w:tcPr>
            <w:tcW w:w="1420"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right"/>
              <w:rPr>
                <w:bCs/>
                <w:i/>
                <w:sz w:val="20"/>
              </w:rPr>
            </w:pPr>
            <w:r w:rsidRPr="00DE4E0F">
              <w:rPr>
                <w:bCs/>
                <w:i/>
                <w:sz w:val="20"/>
              </w:rPr>
              <w:t>17,456</w:t>
            </w:r>
            <w:r>
              <w:rPr>
                <w:bCs/>
                <w:i/>
                <w:sz w:val="20"/>
              </w:rPr>
              <w:t>7</w:t>
            </w:r>
          </w:p>
        </w:tc>
        <w:tc>
          <w:tcPr>
            <w:tcW w:w="1843"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center"/>
              <w:rPr>
                <w:bCs/>
                <w:i/>
                <w:sz w:val="20"/>
              </w:rPr>
            </w:pPr>
            <w:r w:rsidRPr="00DE4E0F">
              <w:rPr>
                <w:bCs/>
                <w:i/>
                <w:sz w:val="20"/>
              </w:rPr>
              <w:t>17</w:t>
            </w:r>
          </w:p>
        </w:tc>
        <w:tc>
          <w:tcPr>
            <w:tcW w:w="1984"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center"/>
              <w:rPr>
                <w:bCs/>
                <w:i/>
                <w:sz w:val="20"/>
              </w:rPr>
            </w:pPr>
          </w:p>
        </w:tc>
        <w:tc>
          <w:tcPr>
            <w:tcW w:w="1197"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center"/>
              <w:rPr>
                <w:bCs/>
                <w:i/>
                <w:sz w:val="20"/>
              </w:rPr>
            </w:pPr>
            <w:r w:rsidRPr="00DE4E0F">
              <w:rPr>
                <w:bCs/>
                <w:i/>
                <w:sz w:val="20"/>
              </w:rPr>
              <w:t>17</w:t>
            </w:r>
          </w:p>
        </w:tc>
      </w:tr>
      <w:tr w:rsidR="00F11A68" w:rsidRPr="00141C23" w:rsidTr="00F11A68">
        <w:trPr>
          <w:trHeight w:val="28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11A68" w:rsidRPr="00141C23" w:rsidRDefault="00F11A68" w:rsidP="00F11A68">
            <w:pPr>
              <w:jc w:val="center"/>
              <w:rPr>
                <w:i/>
                <w:sz w:val="20"/>
              </w:rPr>
            </w:pPr>
            <w:proofErr w:type="spellStart"/>
            <w:r w:rsidRPr="00141C23">
              <w:rPr>
                <w:i/>
                <w:sz w:val="20"/>
              </w:rPr>
              <w:t>GL</w:t>
            </w:r>
            <w:r>
              <w:rPr>
                <w:i/>
                <w:sz w:val="20"/>
              </w:rPr>
              <w:t>AB</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F11A68" w:rsidRPr="00DE4E0F" w:rsidRDefault="00F11A68" w:rsidP="00F11A68">
            <w:pPr>
              <w:jc w:val="center"/>
              <w:rPr>
                <w:bCs/>
                <w:i/>
                <w:sz w:val="20"/>
              </w:rPr>
            </w:pPr>
            <w:r w:rsidRPr="00DE4E0F">
              <w:rPr>
                <w:bCs/>
                <w:i/>
                <w:sz w:val="20"/>
              </w:rPr>
              <w:t>357106</w:t>
            </w:r>
          </w:p>
        </w:tc>
        <w:tc>
          <w:tcPr>
            <w:tcW w:w="1420"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right"/>
              <w:rPr>
                <w:bCs/>
                <w:i/>
                <w:sz w:val="20"/>
              </w:rPr>
            </w:pPr>
            <w:r w:rsidRPr="00DE4E0F">
              <w:rPr>
                <w:bCs/>
                <w:i/>
                <w:sz w:val="20"/>
              </w:rPr>
              <w:t>15,050</w:t>
            </w:r>
            <w:r>
              <w:rPr>
                <w:bCs/>
                <w:i/>
                <w:sz w:val="20"/>
              </w:rPr>
              <w:t>5</w:t>
            </w:r>
          </w:p>
        </w:tc>
        <w:tc>
          <w:tcPr>
            <w:tcW w:w="1843"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center"/>
              <w:rPr>
                <w:bCs/>
                <w:i/>
                <w:sz w:val="20"/>
              </w:rPr>
            </w:pPr>
            <w:r w:rsidRPr="00DE4E0F">
              <w:rPr>
                <w:bCs/>
                <w:i/>
                <w:sz w:val="20"/>
              </w:rPr>
              <w:t>15</w:t>
            </w:r>
          </w:p>
        </w:tc>
        <w:tc>
          <w:tcPr>
            <w:tcW w:w="1984"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center"/>
              <w:rPr>
                <w:bCs/>
                <w:i/>
                <w:sz w:val="20"/>
              </w:rPr>
            </w:pPr>
          </w:p>
        </w:tc>
        <w:tc>
          <w:tcPr>
            <w:tcW w:w="1197"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center"/>
              <w:rPr>
                <w:bCs/>
                <w:i/>
                <w:sz w:val="20"/>
              </w:rPr>
            </w:pPr>
            <w:r w:rsidRPr="00DE4E0F">
              <w:rPr>
                <w:bCs/>
                <w:i/>
                <w:sz w:val="20"/>
              </w:rPr>
              <w:t>15</w:t>
            </w:r>
          </w:p>
        </w:tc>
      </w:tr>
      <w:tr w:rsidR="00F11A68" w:rsidRPr="00141C23" w:rsidTr="00F11A68">
        <w:trPr>
          <w:trHeight w:val="28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11A68" w:rsidRPr="00141C23" w:rsidRDefault="00F11A68" w:rsidP="00F11A68">
            <w:pPr>
              <w:jc w:val="center"/>
              <w:rPr>
                <w:i/>
                <w:sz w:val="20"/>
              </w:rPr>
            </w:pPr>
            <w:r w:rsidRPr="00141C23">
              <w:rPr>
                <w:i/>
                <w:sz w:val="20"/>
              </w:rPr>
              <w:t>KOR</w:t>
            </w:r>
          </w:p>
        </w:tc>
        <w:tc>
          <w:tcPr>
            <w:tcW w:w="1701" w:type="dxa"/>
            <w:tcBorders>
              <w:top w:val="nil"/>
              <w:left w:val="nil"/>
              <w:bottom w:val="single" w:sz="4" w:space="0" w:color="auto"/>
              <w:right w:val="single" w:sz="4" w:space="0" w:color="auto"/>
            </w:tcBorders>
            <w:shd w:val="clear" w:color="auto" w:fill="auto"/>
            <w:noWrap/>
            <w:vAlign w:val="bottom"/>
            <w:hideMark/>
          </w:tcPr>
          <w:p w:rsidR="00F11A68" w:rsidRPr="00DE4E0F" w:rsidRDefault="00F11A68" w:rsidP="00F11A68">
            <w:pPr>
              <w:jc w:val="center"/>
              <w:rPr>
                <w:bCs/>
                <w:i/>
                <w:sz w:val="20"/>
              </w:rPr>
            </w:pPr>
            <w:r w:rsidRPr="00DE4E0F">
              <w:rPr>
                <w:bCs/>
                <w:i/>
                <w:sz w:val="20"/>
              </w:rPr>
              <w:t>492220</w:t>
            </w:r>
          </w:p>
        </w:tc>
        <w:tc>
          <w:tcPr>
            <w:tcW w:w="1420"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right"/>
              <w:rPr>
                <w:bCs/>
                <w:i/>
                <w:sz w:val="20"/>
              </w:rPr>
            </w:pPr>
            <w:r w:rsidRPr="00DE4E0F">
              <w:rPr>
                <w:bCs/>
                <w:i/>
                <w:sz w:val="20"/>
              </w:rPr>
              <w:t>20,74</w:t>
            </w:r>
            <w:r>
              <w:rPr>
                <w:bCs/>
                <w:i/>
                <w:sz w:val="20"/>
              </w:rPr>
              <w:t>50</w:t>
            </w:r>
          </w:p>
        </w:tc>
        <w:tc>
          <w:tcPr>
            <w:tcW w:w="1843"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center"/>
              <w:rPr>
                <w:bCs/>
                <w:i/>
                <w:sz w:val="20"/>
              </w:rPr>
            </w:pPr>
            <w:r w:rsidRPr="00DE4E0F">
              <w:rPr>
                <w:bCs/>
                <w:i/>
                <w:sz w:val="20"/>
              </w:rPr>
              <w:t>20</w:t>
            </w:r>
          </w:p>
        </w:tc>
        <w:tc>
          <w:tcPr>
            <w:tcW w:w="1984"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center"/>
              <w:rPr>
                <w:bCs/>
                <w:i/>
                <w:sz w:val="20"/>
              </w:rPr>
            </w:pPr>
            <w:r w:rsidRPr="00DE4E0F">
              <w:rPr>
                <w:bCs/>
                <w:i/>
                <w:sz w:val="20"/>
              </w:rPr>
              <w:t>1</w:t>
            </w:r>
          </w:p>
        </w:tc>
        <w:tc>
          <w:tcPr>
            <w:tcW w:w="1197"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center"/>
              <w:rPr>
                <w:bCs/>
                <w:i/>
                <w:sz w:val="20"/>
              </w:rPr>
            </w:pPr>
            <w:r w:rsidRPr="00DE4E0F">
              <w:rPr>
                <w:bCs/>
                <w:i/>
                <w:sz w:val="20"/>
              </w:rPr>
              <w:t>21</w:t>
            </w:r>
          </w:p>
        </w:tc>
      </w:tr>
      <w:tr w:rsidR="00F11A68" w:rsidRPr="00141C23" w:rsidTr="00F11A68">
        <w:trPr>
          <w:trHeight w:val="28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11A68" w:rsidRPr="00141C23" w:rsidRDefault="00F11A68" w:rsidP="00F11A68">
            <w:pPr>
              <w:jc w:val="center"/>
              <w:rPr>
                <w:i/>
                <w:sz w:val="20"/>
              </w:rPr>
            </w:pPr>
            <w:proofErr w:type="spellStart"/>
            <w:r w:rsidRPr="00141C23">
              <w:rPr>
                <w:i/>
                <w:sz w:val="20"/>
              </w:rPr>
              <w:t>TW</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F11A68" w:rsidRPr="00DE4E0F" w:rsidRDefault="00F11A68" w:rsidP="00F11A68">
            <w:pPr>
              <w:jc w:val="center"/>
              <w:rPr>
                <w:bCs/>
                <w:i/>
                <w:sz w:val="20"/>
              </w:rPr>
            </w:pPr>
            <w:r w:rsidRPr="00DE4E0F">
              <w:rPr>
                <w:bCs/>
                <w:i/>
                <w:sz w:val="20"/>
              </w:rPr>
              <w:t>67700</w:t>
            </w:r>
            <w:r>
              <w:rPr>
                <w:bCs/>
                <w:i/>
                <w:sz w:val="20"/>
              </w:rPr>
              <w:t>3</w:t>
            </w:r>
          </w:p>
        </w:tc>
        <w:tc>
          <w:tcPr>
            <w:tcW w:w="1420"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right"/>
              <w:rPr>
                <w:bCs/>
                <w:i/>
                <w:sz w:val="20"/>
              </w:rPr>
            </w:pPr>
            <w:r w:rsidRPr="00DE4E0F">
              <w:rPr>
                <w:bCs/>
                <w:i/>
                <w:sz w:val="20"/>
              </w:rPr>
              <w:t>28,5328</w:t>
            </w:r>
          </w:p>
        </w:tc>
        <w:tc>
          <w:tcPr>
            <w:tcW w:w="1843"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center"/>
              <w:rPr>
                <w:bCs/>
                <w:i/>
                <w:sz w:val="20"/>
              </w:rPr>
            </w:pPr>
            <w:r w:rsidRPr="00DE4E0F">
              <w:rPr>
                <w:bCs/>
                <w:i/>
                <w:sz w:val="20"/>
              </w:rPr>
              <w:t>28</w:t>
            </w:r>
          </w:p>
        </w:tc>
        <w:tc>
          <w:tcPr>
            <w:tcW w:w="1984"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center"/>
              <w:rPr>
                <w:bCs/>
                <w:i/>
                <w:sz w:val="20"/>
              </w:rPr>
            </w:pPr>
            <w:r w:rsidRPr="00DE4E0F">
              <w:rPr>
                <w:bCs/>
                <w:i/>
                <w:sz w:val="20"/>
              </w:rPr>
              <w:t>1</w:t>
            </w:r>
          </w:p>
        </w:tc>
        <w:tc>
          <w:tcPr>
            <w:tcW w:w="1197"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center"/>
              <w:rPr>
                <w:bCs/>
                <w:i/>
                <w:sz w:val="20"/>
              </w:rPr>
            </w:pPr>
            <w:r w:rsidRPr="00DE4E0F">
              <w:rPr>
                <w:bCs/>
                <w:i/>
                <w:sz w:val="20"/>
              </w:rPr>
              <w:t>29</w:t>
            </w:r>
          </w:p>
        </w:tc>
      </w:tr>
      <w:tr w:rsidR="00F11A68" w:rsidRPr="00141C23" w:rsidTr="00F11A68">
        <w:trPr>
          <w:trHeight w:val="283"/>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11A68" w:rsidRPr="00141C23" w:rsidRDefault="00F11A68" w:rsidP="00F11A68">
            <w:pPr>
              <w:jc w:val="center"/>
              <w:rPr>
                <w:i/>
                <w:sz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F11A68" w:rsidRPr="00DE4E0F" w:rsidRDefault="00F11A68" w:rsidP="00F11A68">
            <w:pPr>
              <w:jc w:val="center"/>
              <w:rPr>
                <w:bCs/>
                <w:i/>
                <w:sz w:val="20"/>
              </w:rPr>
            </w:pPr>
            <w:r>
              <w:rPr>
                <w:bCs/>
                <w:i/>
                <w:sz w:val="20"/>
              </w:rPr>
              <w:fldChar w:fldCharType="begin"/>
            </w:r>
            <w:r>
              <w:rPr>
                <w:bCs/>
                <w:i/>
                <w:sz w:val="20"/>
              </w:rPr>
              <w:instrText xml:space="preserve"> =SUM(ABOVE) </w:instrText>
            </w:r>
            <w:r>
              <w:rPr>
                <w:bCs/>
                <w:i/>
                <w:sz w:val="20"/>
              </w:rPr>
              <w:fldChar w:fldCharType="separate"/>
            </w:r>
            <w:r>
              <w:rPr>
                <w:bCs/>
                <w:i/>
                <w:noProof/>
                <w:sz w:val="20"/>
              </w:rPr>
              <w:t>2372718</w:t>
            </w:r>
            <w:r>
              <w:rPr>
                <w:bCs/>
                <w:i/>
                <w:sz w:val="20"/>
              </w:rPr>
              <w:fldChar w:fldCharType="end"/>
            </w:r>
          </w:p>
        </w:tc>
        <w:tc>
          <w:tcPr>
            <w:tcW w:w="1420"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right"/>
              <w:rPr>
                <w:bCs/>
                <w:i/>
                <w:sz w:val="20"/>
              </w:rPr>
            </w:pPr>
            <w:r>
              <w:rPr>
                <w:bCs/>
                <w:i/>
                <w:sz w:val="20"/>
              </w:rPr>
              <w:fldChar w:fldCharType="begin"/>
            </w:r>
            <w:r>
              <w:rPr>
                <w:bCs/>
                <w:i/>
                <w:sz w:val="20"/>
              </w:rPr>
              <w:instrText xml:space="preserve"> =SUM(ABOVE) </w:instrText>
            </w:r>
            <w:r>
              <w:rPr>
                <w:bCs/>
                <w:i/>
                <w:sz w:val="20"/>
              </w:rPr>
              <w:fldChar w:fldCharType="separate"/>
            </w:r>
            <w:r>
              <w:rPr>
                <w:bCs/>
                <w:i/>
                <w:noProof/>
                <w:sz w:val="20"/>
              </w:rPr>
              <w:t>100</w:t>
            </w:r>
            <w:r>
              <w:rPr>
                <w:bCs/>
                <w:i/>
                <w:sz w:val="20"/>
              </w:rPr>
              <w:fldChar w:fldCharType="end"/>
            </w:r>
          </w:p>
        </w:tc>
        <w:tc>
          <w:tcPr>
            <w:tcW w:w="1843"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center"/>
              <w:rPr>
                <w:bCs/>
                <w:i/>
                <w:sz w:val="20"/>
              </w:rPr>
            </w:pPr>
            <w:r w:rsidRPr="00DE4E0F">
              <w:rPr>
                <w:bCs/>
                <w:i/>
                <w:sz w:val="20"/>
              </w:rPr>
              <w:fldChar w:fldCharType="begin"/>
            </w:r>
            <w:r w:rsidRPr="00DE4E0F">
              <w:rPr>
                <w:bCs/>
                <w:i/>
                <w:sz w:val="20"/>
              </w:rPr>
              <w:instrText xml:space="preserve"> =SUM(ABOVE) </w:instrText>
            </w:r>
            <w:r w:rsidRPr="00DE4E0F">
              <w:rPr>
                <w:bCs/>
                <w:i/>
                <w:sz w:val="20"/>
              </w:rPr>
              <w:fldChar w:fldCharType="separate"/>
            </w:r>
            <w:r w:rsidRPr="00DE4E0F">
              <w:rPr>
                <w:bCs/>
                <w:i/>
                <w:noProof/>
                <w:sz w:val="20"/>
              </w:rPr>
              <w:t>98</w:t>
            </w:r>
            <w:r w:rsidRPr="00DE4E0F">
              <w:rPr>
                <w:bCs/>
                <w:i/>
                <w:sz w:val="20"/>
              </w:rPr>
              <w:fldChar w:fldCharType="end"/>
            </w:r>
          </w:p>
        </w:tc>
        <w:tc>
          <w:tcPr>
            <w:tcW w:w="1984"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center"/>
              <w:rPr>
                <w:bCs/>
                <w:i/>
                <w:sz w:val="20"/>
              </w:rPr>
            </w:pPr>
          </w:p>
        </w:tc>
        <w:tc>
          <w:tcPr>
            <w:tcW w:w="1197" w:type="dxa"/>
            <w:tcBorders>
              <w:top w:val="nil"/>
              <w:left w:val="nil"/>
              <w:bottom w:val="single" w:sz="4" w:space="0" w:color="auto"/>
              <w:right w:val="single" w:sz="4" w:space="0" w:color="auto"/>
            </w:tcBorders>
            <w:shd w:val="clear" w:color="auto" w:fill="auto"/>
            <w:noWrap/>
            <w:vAlign w:val="bottom"/>
          </w:tcPr>
          <w:p w:rsidR="00F11A68" w:rsidRPr="00DE4E0F" w:rsidRDefault="00F11A68" w:rsidP="00F11A68">
            <w:pPr>
              <w:jc w:val="center"/>
              <w:rPr>
                <w:bCs/>
                <w:i/>
                <w:sz w:val="20"/>
              </w:rPr>
            </w:pPr>
            <w:r w:rsidRPr="00DE4E0F">
              <w:rPr>
                <w:bCs/>
                <w:i/>
                <w:sz w:val="20"/>
              </w:rPr>
              <w:t>100</w:t>
            </w:r>
          </w:p>
        </w:tc>
      </w:tr>
    </w:tbl>
    <w:p w:rsidR="00F11A68" w:rsidRDefault="00F11A68" w:rsidP="00F11A68">
      <w:pPr>
        <w:pStyle w:val="Koptekst"/>
        <w:tabs>
          <w:tab w:val="clear" w:pos="4536"/>
          <w:tab w:val="clear" w:pos="9072"/>
        </w:tabs>
        <w:rPr>
          <w:i/>
        </w:rPr>
      </w:pPr>
    </w:p>
    <w:p w:rsidR="00F11A68" w:rsidRDefault="00F11A68" w:rsidP="00F11A68">
      <w:pPr>
        <w:pStyle w:val="Koptekst"/>
        <w:tabs>
          <w:tab w:val="clear" w:pos="4536"/>
          <w:tab w:val="clear" w:pos="9072"/>
        </w:tabs>
        <w:rPr>
          <w:i/>
        </w:rPr>
      </w:pPr>
      <w:r w:rsidRPr="00417C6B">
        <w:rPr>
          <w:i/>
        </w:rPr>
        <w:t xml:space="preserve">Het totaal </w:t>
      </w:r>
      <w:r>
        <w:rPr>
          <w:i/>
        </w:rPr>
        <w:t>aantal stemmen binnen het politiecollege bedraagt 100.  Dit aantal wordt op de volgende wijze verdeeld onder de burgemeester die lid zijn van het politiecollege : de minimale politiedotatie van de gemeente, vermenigvuldigd met 100, wordt gedeeld door de som van de politiedotaties van alle gemeenten die tot de politiezone behoren.  Het aantal stemmen waarover een burgemeester beschikt in het politiecollege wordt aangeduid door het gehele getal in het quotiënt dat de gemeente aldus bekomt.  De eventuele na deze verdeling overblijvende stemmen worden in dalende lijn toegekend aan de burgemeesters van de gemeenten waarvan het decimaal in het quotiënt het hoogste is.</w:t>
      </w:r>
    </w:p>
    <w:p w:rsidR="00F11A68" w:rsidRPr="00F11A68" w:rsidRDefault="00F11A68" w:rsidP="00F11A68">
      <w:pPr>
        <w:rPr>
          <w:i/>
          <w:sz w:val="20"/>
          <w:lang w:val="nl-NL"/>
        </w:rPr>
      </w:pPr>
    </w:p>
    <w:p w:rsidR="00F11A68" w:rsidRPr="00F11A68" w:rsidRDefault="00F11A68" w:rsidP="00F11A68">
      <w:pPr>
        <w:rPr>
          <w:i/>
          <w:sz w:val="20"/>
          <w:lang w:val="nl-NL"/>
        </w:rPr>
      </w:pPr>
      <w:r w:rsidRPr="00F11A68">
        <w:rPr>
          <w:i/>
          <w:sz w:val="20"/>
          <w:lang w:val="nl-NL"/>
        </w:rPr>
        <w:t>Het stemgewicht van elke individuele burgemeester in het politiecollege, voor de stemming over de begroting (begrotingswijzigingen en jaarrekeningen) in de politieraad, wordt gelijk verdeeld onder alle raadsleden van zijn respectievelijke gemeente, inclusief de betrokken burgemeester zelf.</w:t>
      </w:r>
    </w:p>
    <w:p w:rsidR="00F11A68" w:rsidRPr="000E1598" w:rsidRDefault="00F11A68" w:rsidP="00F11A68"/>
    <w:p w:rsidR="00C4021A" w:rsidRPr="00F019E3" w:rsidRDefault="00C4021A" w:rsidP="00AA7D93"/>
    <w:p w:rsidR="00C4021A" w:rsidRDefault="00C4021A" w:rsidP="00AA7D93"/>
    <w:p w:rsidR="00DF7A01" w:rsidRPr="00545DEB" w:rsidRDefault="00DF7A01" w:rsidP="00DF7A01">
      <w:pPr>
        <w:rPr>
          <w:color w:val="000000"/>
        </w:rPr>
      </w:pPr>
      <w:r w:rsidRPr="00DF7A01">
        <w:rPr>
          <w:b/>
          <w:szCs w:val="24"/>
        </w:rPr>
        <w:t>2. Onderhoudscontract camerabewakingssysteem : goedkeuring lastvoorwaarden en gunningswijze</w:t>
      </w:r>
    </w:p>
    <w:p w:rsidR="00DF7A01" w:rsidRPr="008336A9" w:rsidRDefault="00DF7A01" w:rsidP="00DF7A01">
      <w:pPr>
        <w:pStyle w:val="Koptekst"/>
        <w:tabs>
          <w:tab w:val="clear" w:pos="4536"/>
          <w:tab w:val="clear" w:pos="9072"/>
        </w:tabs>
        <w:rPr>
          <w:sz w:val="24"/>
        </w:rPr>
      </w:pPr>
    </w:p>
    <w:p w:rsidR="008336A9" w:rsidRPr="00E4476B" w:rsidRDefault="008336A9" w:rsidP="008336A9">
      <w:pPr>
        <w:rPr>
          <w:i/>
          <w:snapToGrid w:val="0"/>
          <w:color w:val="000000"/>
        </w:rPr>
      </w:pPr>
      <w:r>
        <w:rPr>
          <w:i/>
          <w:snapToGrid w:val="0"/>
          <w:color w:val="000000"/>
        </w:rPr>
        <w:t>Zie politiecollegebeslissing van 18 december 2019.</w:t>
      </w:r>
    </w:p>
    <w:p w:rsidR="008336A9" w:rsidRDefault="008336A9" w:rsidP="008336A9">
      <w:pPr>
        <w:rPr>
          <w:snapToGrid w:val="0"/>
          <w:color w:val="000000"/>
        </w:rPr>
      </w:pPr>
    </w:p>
    <w:p w:rsidR="008336A9" w:rsidRPr="000E6E06" w:rsidRDefault="008336A9" w:rsidP="00DF7A01">
      <w:pPr>
        <w:pStyle w:val="Koptekst"/>
        <w:tabs>
          <w:tab w:val="clear" w:pos="4536"/>
          <w:tab w:val="clear" w:pos="9072"/>
        </w:tabs>
        <w:rPr>
          <w:b/>
          <w:sz w:val="22"/>
          <w:lang w:val="nl-BE"/>
        </w:rPr>
      </w:pPr>
    </w:p>
    <w:p w:rsidR="00DF7A01" w:rsidRPr="003E5BC6" w:rsidRDefault="00DF7A01" w:rsidP="00DF7A01">
      <w:pPr>
        <w:pStyle w:val="Koptekst"/>
        <w:tabs>
          <w:tab w:val="clear" w:pos="4536"/>
          <w:tab w:val="clear" w:pos="9072"/>
        </w:tabs>
        <w:rPr>
          <w:b/>
          <w:sz w:val="24"/>
          <w:szCs w:val="24"/>
          <w:lang w:val="nl-BE" w:eastAsia="zh-CN"/>
        </w:rPr>
      </w:pPr>
      <w:r>
        <w:rPr>
          <w:b/>
          <w:sz w:val="24"/>
          <w:szCs w:val="24"/>
        </w:rPr>
        <w:t>Dossiernummer</w:t>
      </w:r>
      <w:r w:rsidRPr="003E5BC6">
        <w:rPr>
          <w:b/>
          <w:sz w:val="24"/>
          <w:szCs w:val="24"/>
        </w:rPr>
        <w:t xml:space="preserve"> 2019/037</w:t>
      </w:r>
    </w:p>
    <w:p w:rsidR="00DF7A01" w:rsidRPr="00545DEB" w:rsidRDefault="00DF7A01" w:rsidP="00DF7A01">
      <w:pPr>
        <w:rPr>
          <w:noProof/>
        </w:rPr>
      </w:pPr>
    </w:p>
    <w:p w:rsidR="00DF7A01" w:rsidRPr="00545DEB" w:rsidRDefault="00DF7A01" w:rsidP="00DF7A01">
      <w:pPr>
        <w:rPr>
          <w:noProof/>
        </w:rPr>
      </w:pPr>
      <w:r w:rsidRPr="00545DEB">
        <w:rPr>
          <w:noProof/>
        </w:rPr>
        <w:t>Gelet op de wet van 7 december 1998 tot organisatie van een geïntegreerde politiedienst, gestructureerd op twee niveaus, en latere wijzigingen, inzonderheid artikel 11 en 33, betreffende de bevoegdheden van de politieraad;</w:t>
      </w:r>
    </w:p>
    <w:p w:rsidR="00DF7A01" w:rsidRPr="00545DEB" w:rsidRDefault="00DF7A01" w:rsidP="00DF7A01">
      <w:pPr>
        <w:rPr>
          <w:noProof/>
        </w:rPr>
      </w:pPr>
    </w:p>
    <w:p w:rsidR="00DF7A01" w:rsidRPr="00545DEB" w:rsidRDefault="00DF7A01" w:rsidP="00DF7A01">
      <w:pPr>
        <w:rPr>
          <w:noProof/>
        </w:rPr>
      </w:pPr>
      <w:r w:rsidRPr="00545DEB">
        <w:rPr>
          <w:noProof/>
        </w:rPr>
        <w:t>Gelet op de wet van 17 juni 2013 betreffende de motivering, de informatie en de rechtsmiddelen inzake overheidsopdrachten, bepaalde opdrachten voor werken, leveringen en diensten en concessies, en latere wijzigingen;</w:t>
      </w:r>
    </w:p>
    <w:p w:rsidR="00DF7A01" w:rsidRPr="00545DEB" w:rsidRDefault="00DF7A01" w:rsidP="00DF7A01">
      <w:pPr>
        <w:rPr>
          <w:noProof/>
        </w:rPr>
      </w:pPr>
    </w:p>
    <w:p w:rsidR="00DF7A01" w:rsidRPr="00545DEB" w:rsidRDefault="00DF7A01" w:rsidP="00DF7A01">
      <w:pPr>
        <w:rPr>
          <w:noProof/>
        </w:rPr>
      </w:pPr>
      <w:r w:rsidRPr="00545DEB">
        <w:rPr>
          <w:noProof/>
        </w:rPr>
        <w:t>Gelet op de wet van 17 juni 2016 inzake overheidsopdrachten, inzonderheid artikel 42, § 1, 1° d) iii) (de opdracht kan slechts door één bepaalde ondernemer worden uitgevoerd om redenen van: bescherming van exclusieve rechten);</w:t>
      </w:r>
    </w:p>
    <w:p w:rsidR="00DF7A01" w:rsidRPr="00545DEB" w:rsidRDefault="00DF7A01" w:rsidP="00DF7A01">
      <w:pPr>
        <w:rPr>
          <w:noProof/>
        </w:rPr>
      </w:pPr>
    </w:p>
    <w:p w:rsidR="00DF7A01" w:rsidRPr="00545DEB" w:rsidRDefault="00DF7A01" w:rsidP="00DF7A01">
      <w:pPr>
        <w:rPr>
          <w:noProof/>
        </w:rPr>
      </w:pPr>
      <w:r w:rsidRPr="00545DEB">
        <w:rPr>
          <w:noProof/>
        </w:rPr>
        <w:t>Gelet op het koninklijk besluit van 14 januari 2013 tot bepaling van de algemene uitvoeringsregels van de overheidsopdrachten, en latere wijzigingen;</w:t>
      </w:r>
    </w:p>
    <w:p w:rsidR="00DF7A01" w:rsidRPr="00545DEB" w:rsidRDefault="00DF7A01" w:rsidP="00DF7A01">
      <w:pPr>
        <w:rPr>
          <w:noProof/>
        </w:rPr>
      </w:pPr>
    </w:p>
    <w:p w:rsidR="00DF7A01" w:rsidRPr="00545DEB" w:rsidRDefault="00DF7A01" w:rsidP="00DF7A01">
      <w:pPr>
        <w:rPr>
          <w:noProof/>
        </w:rPr>
      </w:pPr>
      <w:r w:rsidRPr="00545DEB">
        <w:rPr>
          <w:noProof/>
        </w:rPr>
        <w:t>Gelet op het koninklijk besluit van 18 april 2017 betreffende plaatsing overheidsopdrachten klassieke sectoren, en latere wijzigingen;</w:t>
      </w:r>
    </w:p>
    <w:p w:rsidR="00DF7A01" w:rsidRPr="00545DEB" w:rsidRDefault="00DF7A01" w:rsidP="00DF7A01">
      <w:pPr>
        <w:rPr>
          <w:noProof/>
        </w:rPr>
      </w:pPr>
    </w:p>
    <w:p w:rsidR="00DF7A01" w:rsidRPr="00545DEB" w:rsidRDefault="00DF7A01" w:rsidP="00DF7A01">
      <w:pPr>
        <w:rPr>
          <w:noProof/>
        </w:rPr>
      </w:pPr>
      <w:r w:rsidRPr="00545DEB">
        <w:rPr>
          <w:noProof/>
        </w:rPr>
        <w:t>Gelet op de Nieuwe gemeentewet van 24 juni 1988, en latere wijzigingen, meer bepaald artikels 234 en 236 betreffende de bevoegdheden van de politieraad en het politiecollege;</w:t>
      </w:r>
    </w:p>
    <w:p w:rsidR="00DF7A01" w:rsidRPr="00545DEB" w:rsidRDefault="00DF7A01" w:rsidP="00DF7A01">
      <w:pPr>
        <w:rPr>
          <w:noProof/>
        </w:rPr>
      </w:pPr>
    </w:p>
    <w:p w:rsidR="00DF7A01" w:rsidRPr="007168FB" w:rsidRDefault="00DF7A01" w:rsidP="00DF7A01">
      <w:pPr>
        <w:rPr>
          <w:noProof/>
        </w:rPr>
      </w:pPr>
      <w:r w:rsidRPr="007168FB">
        <w:rPr>
          <w:noProof/>
        </w:rPr>
        <w:t>Overwegende dat het camerabewakingssysteem in 2015 opgewaardeerd werd;</w:t>
      </w:r>
    </w:p>
    <w:p w:rsidR="00DF7A01" w:rsidRPr="00545DEB" w:rsidRDefault="00DF7A01" w:rsidP="00DF7A01">
      <w:pPr>
        <w:rPr>
          <w:noProof/>
        </w:rPr>
      </w:pPr>
    </w:p>
    <w:p w:rsidR="00DF7A01" w:rsidRPr="007168FB" w:rsidRDefault="00DF7A01" w:rsidP="00DF7A01">
      <w:pPr>
        <w:rPr>
          <w:noProof/>
        </w:rPr>
      </w:pPr>
      <w:r w:rsidRPr="007168FB">
        <w:rPr>
          <w:noProof/>
        </w:rPr>
        <w:t>Overwegende dat er regelmatig software updates dienen te gebeuren aan dit systeem;</w:t>
      </w:r>
    </w:p>
    <w:p w:rsidR="00DF7A01" w:rsidRPr="00545DEB" w:rsidRDefault="00DF7A01" w:rsidP="00DF7A01">
      <w:pPr>
        <w:rPr>
          <w:noProof/>
        </w:rPr>
      </w:pPr>
    </w:p>
    <w:p w:rsidR="00DF7A01" w:rsidRPr="007168FB" w:rsidRDefault="00DF7A01" w:rsidP="00DF7A01">
      <w:pPr>
        <w:rPr>
          <w:noProof/>
        </w:rPr>
      </w:pPr>
      <w:r w:rsidRPr="007168FB">
        <w:rPr>
          <w:noProof/>
        </w:rPr>
        <w:t>Overwegende dat er ook technische bijstand dient te zijn in geval van problemen;</w:t>
      </w:r>
    </w:p>
    <w:p w:rsidR="00DF7A01" w:rsidRPr="00545DEB" w:rsidRDefault="00DF7A01" w:rsidP="00DF7A01">
      <w:pPr>
        <w:rPr>
          <w:noProof/>
        </w:rPr>
      </w:pPr>
    </w:p>
    <w:p w:rsidR="00DF7A01" w:rsidRPr="007168FB" w:rsidRDefault="00DF7A01" w:rsidP="00DF7A01">
      <w:pPr>
        <w:rPr>
          <w:noProof/>
        </w:rPr>
      </w:pPr>
      <w:r w:rsidRPr="007168FB">
        <w:rPr>
          <w:noProof/>
        </w:rPr>
        <w:t>Overwegende dat al deze tussenkomsten duurder zouden uitkomen indien er geen onderhoudscontract is;</w:t>
      </w:r>
    </w:p>
    <w:p w:rsidR="00DF7A01" w:rsidRPr="00545DEB" w:rsidRDefault="00DF7A01" w:rsidP="00DF7A01">
      <w:pPr>
        <w:rPr>
          <w:noProof/>
        </w:rPr>
      </w:pPr>
    </w:p>
    <w:p w:rsidR="00DF7A01" w:rsidRPr="007168FB" w:rsidRDefault="008336A9" w:rsidP="00DF7A01">
      <w:pPr>
        <w:rPr>
          <w:noProof/>
        </w:rPr>
      </w:pPr>
      <w:r>
        <w:rPr>
          <w:noProof/>
        </w:rPr>
        <w:t xml:space="preserve">Gelet op de noodzaak aan </w:t>
      </w:r>
      <w:r w:rsidR="00DF7A01" w:rsidRPr="007168FB">
        <w:rPr>
          <w:noProof/>
        </w:rPr>
        <w:t xml:space="preserve">een onderhoudscontract </w:t>
      </w:r>
      <w:r>
        <w:rPr>
          <w:noProof/>
        </w:rPr>
        <w:t xml:space="preserve">(vanaf 2020 en volgende jaren) </w:t>
      </w:r>
      <w:r w:rsidR="00DF7A01" w:rsidRPr="007168FB">
        <w:rPr>
          <w:noProof/>
        </w:rPr>
        <w:t>met de firma die het camerabewakingssysteem heeft geïnstalleerd;</w:t>
      </w:r>
    </w:p>
    <w:p w:rsidR="00DF7A01" w:rsidRPr="00545DEB" w:rsidRDefault="00DF7A01" w:rsidP="00DF7A01">
      <w:pPr>
        <w:rPr>
          <w:noProof/>
        </w:rPr>
      </w:pPr>
    </w:p>
    <w:p w:rsidR="00DF7A01" w:rsidRPr="007168FB" w:rsidRDefault="00DF7A01" w:rsidP="00DF7A01">
      <w:pPr>
        <w:rPr>
          <w:noProof/>
        </w:rPr>
      </w:pPr>
      <w:r w:rsidRPr="007168FB">
        <w:rPr>
          <w:noProof/>
        </w:rPr>
        <w:t xml:space="preserve">Gelet op het besluit van het politiecollege van 18 december 2019 betreffende de principiële goedkeuring van de opdracht “Onderhoudscontract camerabewakingssysteem” tegen een initieel geraamd bedrag van </w:t>
      </w:r>
      <w:r w:rsidR="008336A9">
        <w:rPr>
          <w:noProof/>
        </w:rPr>
        <w:t xml:space="preserve">jaarlijks </w:t>
      </w:r>
      <w:r w:rsidRPr="007168FB">
        <w:rPr>
          <w:noProof/>
        </w:rPr>
        <w:t>€ 1.519,00 incl. btw;</w:t>
      </w:r>
    </w:p>
    <w:p w:rsidR="00DF7A01" w:rsidRPr="00545DEB" w:rsidRDefault="00DF7A01" w:rsidP="00DF7A01">
      <w:pPr>
        <w:rPr>
          <w:noProof/>
        </w:rPr>
      </w:pPr>
    </w:p>
    <w:p w:rsidR="00DF7A01" w:rsidRPr="007168FB" w:rsidRDefault="00DF7A01" w:rsidP="00DF7A01">
      <w:pPr>
        <w:rPr>
          <w:noProof/>
        </w:rPr>
      </w:pPr>
      <w:r w:rsidRPr="007168FB">
        <w:rPr>
          <w:noProof/>
        </w:rPr>
        <w:t>Overwegende dat in het kader van deze opdracht een technische beschrijving met nr. 2019/037 werd opgesteld door de Dienst Personeel en Logistiek;</w:t>
      </w:r>
    </w:p>
    <w:p w:rsidR="00DF7A01" w:rsidRPr="00545DEB" w:rsidRDefault="00DF7A01" w:rsidP="00DF7A01">
      <w:pPr>
        <w:rPr>
          <w:noProof/>
        </w:rPr>
      </w:pPr>
    </w:p>
    <w:p w:rsidR="00DF7A01" w:rsidRPr="007168FB" w:rsidRDefault="00DF7A01" w:rsidP="00DF7A01">
      <w:pPr>
        <w:rPr>
          <w:noProof/>
        </w:rPr>
      </w:pPr>
      <w:r w:rsidRPr="007168FB">
        <w:rPr>
          <w:noProof/>
        </w:rPr>
        <w:t xml:space="preserve">Overwegende dat de uitgave voor deze opdracht wordt geraamd op </w:t>
      </w:r>
      <w:r w:rsidR="008336A9">
        <w:rPr>
          <w:noProof/>
        </w:rPr>
        <w:t xml:space="preserve">jaarlijks </w:t>
      </w:r>
      <w:r w:rsidRPr="007168FB">
        <w:rPr>
          <w:noProof/>
        </w:rPr>
        <w:t>€ 1.255,52 excl. btw of € 1.519,18 incl. 21% btw;</w:t>
      </w:r>
    </w:p>
    <w:p w:rsidR="00DF7A01" w:rsidRPr="00545DEB" w:rsidRDefault="00DF7A01" w:rsidP="00DF7A01">
      <w:pPr>
        <w:rPr>
          <w:noProof/>
        </w:rPr>
      </w:pPr>
    </w:p>
    <w:p w:rsidR="00DF7A01" w:rsidRPr="007168FB" w:rsidRDefault="00DF7A01" w:rsidP="00DF7A01">
      <w:pPr>
        <w:rPr>
          <w:noProof/>
        </w:rPr>
      </w:pPr>
      <w:r w:rsidRPr="007168FB">
        <w:rPr>
          <w:noProof/>
        </w:rPr>
        <w:t>Overwegende dat voorgesteld wordt de opdracht te gunnen bij wijze van de onderhandelingsprocedure zonder voorafgaande bekendmaking;</w:t>
      </w:r>
    </w:p>
    <w:p w:rsidR="00DF7A01" w:rsidRPr="00545DEB" w:rsidRDefault="00DF7A01" w:rsidP="00DF7A01">
      <w:pPr>
        <w:rPr>
          <w:noProof/>
        </w:rPr>
      </w:pPr>
    </w:p>
    <w:p w:rsidR="00DF7A01" w:rsidRPr="007168FB" w:rsidRDefault="00DF7A01" w:rsidP="00DF7A01">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w:t>
      </w:r>
      <w:r w:rsidR="008336A9">
        <w:rPr>
          <w:noProof/>
          <w:sz w:val="24"/>
          <w:lang w:val="nl-BE"/>
        </w:rPr>
        <w:t>20</w:t>
      </w:r>
      <w:r w:rsidRPr="007168FB">
        <w:rPr>
          <w:noProof/>
          <w:sz w:val="24"/>
          <w:lang w:val="nl-BE"/>
        </w:rPr>
        <w:t>, op artikel 330/123-13 van de gewone dienst</w:t>
      </w:r>
      <w:r w:rsidR="008336A9">
        <w:rPr>
          <w:noProof/>
          <w:sz w:val="24"/>
          <w:lang w:val="nl-BE"/>
        </w:rPr>
        <w:t xml:space="preserve"> en de daaropvolgende jaren</w:t>
      </w:r>
      <w:r w:rsidRPr="007168FB">
        <w:rPr>
          <w:noProof/>
          <w:sz w:val="24"/>
          <w:lang w:val="nl-BE"/>
        </w:rPr>
        <w:t>;</w:t>
      </w:r>
    </w:p>
    <w:p w:rsidR="00DF7A01" w:rsidRPr="007168FB" w:rsidRDefault="00DF7A01" w:rsidP="00DF7A01">
      <w:pPr>
        <w:rPr>
          <w:noProof/>
        </w:rPr>
      </w:pPr>
    </w:p>
    <w:p w:rsidR="00DF7A01" w:rsidRDefault="00DF7A01" w:rsidP="00DF7A01">
      <w:pPr>
        <w:pStyle w:val="Plattetekst"/>
      </w:pPr>
      <w:r>
        <w:t>Op voorstel van het politiecollege;</w:t>
      </w:r>
    </w:p>
    <w:p w:rsidR="002460F1" w:rsidRPr="00616B6A" w:rsidRDefault="002460F1" w:rsidP="002460F1">
      <w:pPr>
        <w:rPr>
          <w:szCs w:val="24"/>
        </w:rPr>
      </w:pPr>
    </w:p>
    <w:p w:rsidR="002460F1" w:rsidRPr="00D73FE4" w:rsidRDefault="002460F1" w:rsidP="002460F1">
      <w:pPr>
        <w:rPr>
          <w:b/>
          <w:szCs w:val="24"/>
        </w:rPr>
      </w:pPr>
      <w:r w:rsidRPr="00D73FE4">
        <w:rPr>
          <w:b/>
          <w:szCs w:val="24"/>
        </w:rPr>
        <w:t xml:space="preserve">Voorstel van beslissing </w:t>
      </w:r>
    </w:p>
    <w:p w:rsidR="00DF7A01" w:rsidRDefault="00DF7A01" w:rsidP="00DF7A01">
      <w:pPr>
        <w:rPr>
          <w:noProof/>
        </w:rPr>
      </w:pPr>
    </w:p>
    <w:p w:rsidR="00DF7A01" w:rsidRDefault="00DF7A01" w:rsidP="00DF7A01">
      <w:pPr>
        <w:rPr>
          <w:b/>
          <w:noProof/>
          <w:u w:val="single"/>
        </w:rPr>
      </w:pPr>
      <w:r>
        <w:rPr>
          <w:noProof/>
        </w:rPr>
        <w:t>A</w:t>
      </w:r>
      <w:r w:rsidRPr="00FC4062">
        <w:rPr>
          <w:noProof/>
        </w:rPr>
        <w:t>rtikel 1</w:t>
      </w:r>
      <w:r w:rsidRPr="00C74AB4">
        <w:rPr>
          <w:b/>
          <w:noProof/>
          <w:u w:val="single"/>
        </w:rPr>
        <w:t xml:space="preserve"> </w:t>
      </w:r>
    </w:p>
    <w:p w:rsidR="00DF7A01" w:rsidRDefault="00DF7A01" w:rsidP="00DF7A01">
      <w:pPr>
        <w:rPr>
          <w:noProof/>
        </w:rPr>
      </w:pPr>
      <w:r w:rsidRPr="00C74AB4">
        <w:rPr>
          <w:noProof/>
        </w:rPr>
        <w:t xml:space="preserve">Goedkeuring wordt verleend aan het </w:t>
      </w:r>
      <w:r w:rsidR="006C0EAC">
        <w:rPr>
          <w:noProof/>
        </w:rPr>
        <w:t>dossier</w:t>
      </w:r>
      <w:r w:rsidRPr="00C74AB4">
        <w:rPr>
          <w:noProof/>
        </w:rPr>
        <w:t xml:space="preserve"> met nr. 2019/037 en de raming voor de opdracht “Onderhoudscontract camerabewakingssysteem”, opgesteld door de Dienst Personeel en Logistiek. De lastvoorwaarden worden vastgesteld zoals voorzien in het </w:t>
      </w:r>
      <w:r w:rsidR="006C0EAC">
        <w:rPr>
          <w:noProof/>
        </w:rPr>
        <w:t>dossier</w:t>
      </w:r>
      <w:r w:rsidRPr="00C74AB4">
        <w:rPr>
          <w:noProof/>
        </w:rPr>
        <w:t xml:space="preserve"> en zoals opgenomen in de algemene uitvoeringsregels van de overheidsopdrachten. De raming bedraagt </w:t>
      </w:r>
      <w:r w:rsidR="006C0EAC">
        <w:rPr>
          <w:noProof/>
        </w:rPr>
        <w:t xml:space="preserve">jaarlijks </w:t>
      </w:r>
      <w:r w:rsidRPr="00C74AB4">
        <w:rPr>
          <w:noProof/>
        </w:rPr>
        <w:t>€ 1.255,52 excl. btw of € 1.519,18 incl. 21% btw.</w:t>
      </w:r>
    </w:p>
    <w:p w:rsidR="00DF7A01" w:rsidRDefault="00DF7A01" w:rsidP="00DF7A01">
      <w:pPr>
        <w:rPr>
          <w:noProof/>
        </w:rPr>
      </w:pPr>
    </w:p>
    <w:p w:rsidR="00DF7A01" w:rsidRDefault="00DF7A01" w:rsidP="00DF7A01">
      <w:pPr>
        <w:rPr>
          <w:b/>
          <w:noProof/>
          <w:u w:val="single"/>
        </w:rPr>
      </w:pPr>
      <w:r>
        <w:rPr>
          <w:noProof/>
        </w:rPr>
        <w:t>A</w:t>
      </w:r>
      <w:r w:rsidRPr="00FC4062">
        <w:rPr>
          <w:noProof/>
        </w:rPr>
        <w:t>rtikel 2</w:t>
      </w:r>
      <w:r w:rsidRPr="00C74AB4">
        <w:rPr>
          <w:b/>
          <w:noProof/>
          <w:u w:val="single"/>
        </w:rPr>
        <w:t xml:space="preserve"> </w:t>
      </w:r>
    </w:p>
    <w:p w:rsidR="00DF7A01" w:rsidRDefault="00DF7A01" w:rsidP="00DF7A01">
      <w:pPr>
        <w:rPr>
          <w:noProof/>
        </w:rPr>
      </w:pPr>
      <w:r w:rsidRPr="00C74AB4">
        <w:rPr>
          <w:noProof/>
        </w:rPr>
        <w:t xml:space="preserve">Goedkeuring wordt verleend aan de technische beschrijving met nr. 2019/037 en de raming voor deze opdracht. De raming bedraagt </w:t>
      </w:r>
      <w:r w:rsidR="006C0EAC">
        <w:rPr>
          <w:noProof/>
        </w:rPr>
        <w:t xml:space="preserve">jaarlijks </w:t>
      </w:r>
      <w:r w:rsidRPr="00C74AB4">
        <w:rPr>
          <w:noProof/>
        </w:rPr>
        <w:t>€ 1.255,52 excl. btw of € 1.519,18 incl. 21% btw.</w:t>
      </w:r>
    </w:p>
    <w:p w:rsidR="00DF7A01" w:rsidRDefault="00DF7A01" w:rsidP="00DF7A01">
      <w:pPr>
        <w:rPr>
          <w:noProof/>
        </w:rPr>
      </w:pPr>
    </w:p>
    <w:p w:rsidR="00DF7A01" w:rsidRDefault="00DF7A01" w:rsidP="00DF7A01">
      <w:pPr>
        <w:rPr>
          <w:b/>
          <w:noProof/>
          <w:u w:val="single"/>
        </w:rPr>
      </w:pPr>
      <w:r>
        <w:rPr>
          <w:noProof/>
        </w:rPr>
        <w:t>A</w:t>
      </w:r>
      <w:r w:rsidRPr="00FC4062">
        <w:rPr>
          <w:noProof/>
        </w:rPr>
        <w:t>rtikel 3</w:t>
      </w:r>
      <w:r w:rsidRPr="00C74AB4">
        <w:rPr>
          <w:b/>
          <w:noProof/>
          <w:u w:val="single"/>
        </w:rPr>
        <w:t xml:space="preserve"> </w:t>
      </w:r>
    </w:p>
    <w:p w:rsidR="00DF7A01" w:rsidRDefault="00DF7A01" w:rsidP="00DF7A01">
      <w:pPr>
        <w:rPr>
          <w:noProof/>
        </w:rPr>
      </w:pPr>
      <w:r w:rsidRPr="00C74AB4">
        <w:rPr>
          <w:noProof/>
        </w:rPr>
        <w:t>Bovengenoemde opdracht wordt gegund bij wijze van de onderhandelingsprocedure zonder voorafgaande bekendmaking.</w:t>
      </w:r>
    </w:p>
    <w:p w:rsidR="00DF7A01" w:rsidRDefault="00DF7A01" w:rsidP="00DF7A01">
      <w:pPr>
        <w:rPr>
          <w:noProof/>
        </w:rPr>
      </w:pPr>
    </w:p>
    <w:p w:rsidR="00DF7A01" w:rsidRDefault="00DF7A01" w:rsidP="00DF7A01">
      <w:pPr>
        <w:rPr>
          <w:b/>
          <w:noProof/>
          <w:u w:val="single"/>
        </w:rPr>
      </w:pPr>
      <w:r>
        <w:rPr>
          <w:noProof/>
        </w:rPr>
        <w:t>A</w:t>
      </w:r>
      <w:r w:rsidRPr="00FC4062">
        <w:rPr>
          <w:noProof/>
        </w:rPr>
        <w:t>rtikel 4</w:t>
      </w:r>
      <w:r w:rsidRPr="00C74AB4">
        <w:rPr>
          <w:b/>
          <w:noProof/>
          <w:u w:val="single"/>
        </w:rPr>
        <w:t xml:space="preserve"> </w:t>
      </w:r>
    </w:p>
    <w:p w:rsidR="00DF7A01" w:rsidRDefault="00DF7A01" w:rsidP="00DF7A01">
      <w:pPr>
        <w:rPr>
          <w:noProof/>
        </w:rPr>
      </w:pPr>
      <w:r w:rsidRPr="00C74AB4">
        <w:rPr>
          <w:noProof/>
        </w:rPr>
        <w:t>De uitgave voor deze opdracht is voorzien in het budget van 20</w:t>
      </w:r>
      <w:r w:rsidR="006C0EAC">
        <w:rPr>
          <w:noProof/>
        </w:rPr>
        <w:t>20</w:t>
      </w:r>
      <w:r w:rsidRPr="00C74AB4">
        <w:rPr>
          <w:noProof/>
        </w:rPr>
        <w:t>, op artikel 330/123-13 van de gewone dienst</w:t>
      </w:r>
      <w:r w:rsidR="006C0EAC">
        <w:rPr>
          <w:noProof/>
        </w:rPr>
        <w:t xml:space="preserve"> en de daaropvolgende jaren</w:t>
      </w:r>
      <w:r w:rsidRPr="00C74AB4">
        <w:rPr>
          <w:noProof/>
        </w:rPr>
        <w:t>.</w:t>
      </w:r>
    </w:p>
    <w:p w:rsidR="00AA7D93" w:rsidRDefault="00AA7D93" w:rsidP="00AA7D93"/>
    <w:p w:rsidR="003F64DD" w:rsidRDefault="003F64DD" w:rsidP="003F64DD">
      <w:pPr>
        <w:rPr>
          <w:noProof/>
        </w:rPr>
      </w:pPr>
      <w:r>
        <w:rPr>
          <w:noProof/>
        </w:rPr>
        <w:t>Artikel 5</w:t>
      </w:r>
    </w:p>
    <w:p w:rsidR="003F64DD" w:rsidRDefault="003F64DD" w:rsidP="003F64DD">
      <w:pPr>
        <w:rPr>
          <w:noProof/>
        </w:rPr>
      </w:pPr>
      <w:r>
        <w:rPr>
          <w:noProof/>
        </w:rPr>
        <w:t>De politieraad machtigt het politiecollege tot uitvoering.</w:t>
      </w:r>
    </w:p>
    <w:p w:rsidR="003F64DD" w:rsidRDefault="003F64DD" w:rsidP="00AA7D93"/>
    <w:p w:rsidR="00DF7A01" w:rsidRDefault="00DF7A01" w:rsidP="00AA7D93"/>
    <w:p w:rsidR="00DF7A01" w:rsidRDefault="00DF7A01" w:rsidP="00AA7D93"/>
    <w:p w:rsidR="00E10CBF" w:rsidRPr="00E10CBF" w:rsidRDefault="00E10CBF" w:rsidP="00E10CBF">
      <w:pPr>
        <w:rPr>
          <w:b/>
        </w:rPr>
      </w:pPr>
      <w:r>
        <w:rPr>
          <w:b/>
        </w:rPr>
        <w:t>3</w:t>
      </w:r>
      <w:r w:rsidRPr="00E10CBF">
        <w:rPr>
          <w:b/>
        </w:rPr>
        <w:t>. Aankoop licenties in het kader van migratie van alle bestaande servers : goedkeuring lastvoorwaarden en gunning</w:t>
      </w:r>
      <w:r>
        <w:rPr>
          <w:b/>
        </w:rPr>
        <w:t xml:space="preserve"> : bekrachtiging politiecollegebeslissing</w:t>
      </w:r>
    </w:p>
    <w:p w:rsidR="00E10CBF" w:rsidRDefault="00E10CBF" w:rsidP="00E10CBF">
      <w:pPr>
        <w:rPr>
          <w:i/>
          <w:snapToGrid w:val="0"/>
          <w:color w:val="000000"/>
        </w:rPr>
      </w:pPr>
    </w:p>
    <w:p w:rsidR="00E10CBF" w:rsidRPr="00E4476B" w:rsidRDefault="00E10CBF" w:rsidP="00E10CBF">
      <w:pPr>
        <w:rPr>
          <w:i/>
          <w:snapToGrid w:val="0"/>
          <w:color w:val="000000"/>
        </w:rPr>
      </w:pPr>
      <w:r>
        <w:rPr>
          <w:i/>
          <w:snapToGrid w:val="0"/>
          <w:color w:val="000000"/>
        </w:rPr>
        <w:t>Zie politiecollegebeslissing van 30 december 2019.</w:t>
      </w:r>
    </w:p>
    <w:p w:rsidR="00E10CBF" w:rsidRDefault="00E10CBF" w:rsidP="00E10CBF">
      <w:pPr>
        <w:rPr>
          <w:snapToGrid w:val="0"/>
          <w:color w:val="000000"/>
        </w:rPr>
      </w:pPr>
    </w:p>
    <w:p w:rsidR="00E10CBF" w:rsidRPr="00C4692E" w:rsidRDefault="00E10CBF" w:rsidP="00E10CBF"/>
    <w:p w:rsidR="00E10CBF" w:rsidRPr="00C4692E" w:rsidRDefault="00E10CBF" w:rsidP="00E10CBF">
      <w:r w:rsidRPr="00C4692E">
        <w:rPr>
          <w:b/>
        </w:rPr>
        <w:t xml:space="preserve">Dossiernummer 2019/038 </w:t>
      </w:r>
    </w:p>
    <w:p w:rsidR="00E10CBF" w:rsidRPr="00C4692E" w:rsidRDefault="00E10CBF" w:rsidP="00E10CBF">
      <w:pPr>
        <w:rPr>
          <w:noProof/>
        </w:rPr>
      </w:pPr>
    </w:p>
    <w:p w:rsidR="00E10CBF" w:rsidRPr="00C4692E" w:rsidRDefault="00E10CBF" w:rsidP="00E10CBF">
      <w:r w:rsidRPr="00C4692E">
        <w:t>Gelet op de wet van 7 december 1998 tot organisatie van een geïntegreerde politiedienst, gestructureerd op twee niveaus, en latere wijzigingen, inzonderheid artikel 33, betreffende de bevoegdheden van het politiecollege;</w:t>
      </w:r>
    </w:p>
    <w:p w:rsidR="00E10CBF" w:rsidRPr="00C4692E" w:rsidRDefault="00E10CBF" w:rsidP="00E10CBF">
      <w:pPr>
        <w:rPr>
          <w:noProof/>
        </w:rPr>
      </w:pPr>
    </w:p>
    <w:p w:rsidR="00E10CBF" w:rsidRPr="00C4692E" w:rsidRDefault="00E10CBF" w:rsidP="00E10CBF">
      <w:pPr>
        <w:rPr>
          <w:noProof/>
        </w:rPr>
      </w:pPr>
      <w:r w:rsidRPr="00C4692E">
        <w:rPr>
          <w:noProof/>
        </w:rPr>
        <w:t>Gelet op de wet van 17 juni 2013 betreffende de motivering, de informatie en de rechtsmiddelen inzake overheidsopdrachten, bepaalde opdrachten voor werken, leveringen en diensten en concessies, en latere wijzigingen;</w:t>
      </w:r>
    </w:p>
    <w:p w:rsidR="00E10CBF" w:rsidRPr="00C4692E" w:rsidRDefault="00E10CBF" w:rsidP="00E10CBF">
      <w:pPr>
        <w:rPr>
          <w:noProof/>
        </w:rPr>
      </w:pPr>
    </w:p>
    <w:p w:rsidR="00E10CBF" w:rsidRPr="00C4692E" w:rsidRDefault="00E10CBF" w:rsidP="00E10CBF">
      <w:pPr>
        <w:rPr>
          <w:noProof/>
        </w:rPr>
      </w:pPr>
      <w:r w:rsidRPr="00C4692E">
        <w:rPr>
          <w:noProof/>
        </w:rPr>
        <w:t>Gelet op de wet van 17 juni 2016 inzake overheidsopdrachten, inzonderheid artikel 42, § 1, 1° b) (dwingende spoed als gevolg van gebeurtenissen die voor de aanbestedende overheid onvoorzienbaar waren);</w:t>
      </w:r>
    </w:p>
    <w:p w:rsidR="00E10CBF" w:rsidRPr="00C4692E" w:rsidRDefault="00E10CBF" w:rsidP="00E10CBF">
      <w:pPr>
        <w:rPr>
          <w:noProof/>
        </w:rPr>
      </w:pPr>
    </w:p>
    <w:p w:rsidR="00E10CBF" w:rsidRPr="00C4692E" w:rsidRDefault="00E10CBF" w:rsidP="00E10CBF">
      <w:pPr>
        <w:rPr>
          <w:noProof/>
        </w:rPr>
      </w:pPr>
      <w:r w:rsidRPr="00C4692E">
        <w:rPr>
          <w:noProof/>
        </w:rPr>
        <w:t>Gelet op het koninklijk besluit van 14 januari 2013 tot bepaling van de algemene uitvoeringsregels van de overheidsopdrachten, en latere wijzigingen;</w:t>
      </w:r>
    </w:p>
    <w:p w:rsidR="00E10CBF" w:rsidRPr="00C4692E" w:rsidRDefault="00E10CBF" w:rsidP="00E10CBF">
      <w:pPr>
        <w:rPr>
          <w:noProof/>
        </w:rPr>
      </w:pPr>
    </w:p>
    <w:p w:rsidR="00E10CBF" w:rsidRPr="00C4692E" w:rsidRDefault="00E10CBF" w:rsidP="00E10CBF">
      <w:pPr>
        <w:rPr>
          <w:noProof/>
        </w:rPr>
      </w:pPr>
      <w:r w:rsidRPr="00C4692E">
        <w:rPr>
          <w:noProof/>
        </w:rPr>
        <w:t>Gelet op het koninklijk besluit van 18 april 2017 betreffende plaatsing overheidsopdrachten klassieke sectoren, en latere wijzigingen;</w:t>
      </w:r>
    </w:p>
    <w:p w:rsidR="00E10CBF" w:rsidRPr="00C4692E" w:rsidRDefault="00E10CBF" w:rsidP="00E10CBF">
      <w:pPr>
        <w:rPr>
          <w:noProof/>
        </w:rPr>
      </w:pPr>
    </w:p>
    <w:p w:rsidR="00E10CBF" w:rsidRPr="00C4692E" w:rsidRDefault="00E10CBF" w:rsidP="00E10CBF">
      <w:pPr>
        <w:rPr>
          <w:noProof/>
        </w:rPr>
      </w:pPr>
      <w:r w:rsidRPr="00C4692E">
        <w:t>Gelet op de Nieuwe gemeentewet van 24 juni 1988, en latere wijzigingen, meer bepaald artikels 234 en 236 betreffende de bevoegdheden van de politieraad en het politiecollege;</w:t>
      </w:r>
    </w:p>
    <w:p w:rsidR="00E10CBF" w:rsidRDefault="00E10CBF" w:rsidP="00E10CBF">
      <w:pPr>
        <w:rPr>
          <w:noProof/>
        </w:rPr>
      </w:pPr>
    </w:p>
    <w:p w:rsidR="00E10CBF" w:rsidRPr="00E30D16" w:rsidRDefault="00E10CBF" w:rsidP="00E10CBF">
      <w:r w:rsidRPr="00E30D16">
        <w:t xml:space="preserve">Gelet op ons besluit d.d. 19 juni 2019 houdende gunning “Vervanging </w:t>
      </w:r>
      <w:proofErr w:type="spellStart"/>
      <w:r w:rsidRPr="00E30D16">
        <w:t>ISLP</w:t>
      </w:r>
      <w:proofErr w:type="spellEnd"/>
      <w:r w:rsidRPr="00E30D16">
        <w:t xml:space="preserve"> servers en </w:t>
      </w:r>
      <w:proofErr w:type="spellStart"/>
      <w:r w:rsidRPr="00E30D16">
        <w:t>citrix</w:t>
      </w:r>
      <w:proofErr w:type="spellEnd"/>
      <w:r w:rsidRPr="00E30D16">
        <w:t xml:space="preserve"> servers en aankoop </w:t>
      </w:r>
      <w:proofErr w:type="spellStart"/>
      <w:r w:rsidRPr="00E30D16">
        <w:t>BeSecure</w:t>
      </w:r>
      <w:proofErr w:type="spellEnd"/>
      <w:r w:rsidRPr="00E30D16">
        <w:t xml:space="preserve"> server”;</w:t>
      </w:r>
    </w:p>
    <w:p w:rsidR="00E10CBF" w:rsidRPr="00E30D16" w:rsidRDefault="00E10CBF" w:rsidP="00E10CBF"/>
    <w:p w:rsidR="00E10CBF" w:rsidRPr="00E30D16" w:rsidRDefault="00E10CBF" w:rsidP="00E10CBF">
      <w:r w:rsidRPr="00E30D16">
        <w:t>Overwegende dat voor de installatie van deze servers diverse softwarelicenties noodzakelijk zijn;</w:t>
      </w:r>
    </w:p>
    <w:p w:rsidR="00E10CBF" w:rsidRPr="00E30D16" w:rsidRDefault="00E10CBF" w:rsidP="00E10CBF"/>
    <w:p w:rsidR="00E10CBF" w:rsidRPr="00E30D16" w:rsidRDefault="00E10CBF" w:rsidP="00E10CBF">
      <w:pPr>
        <w:rPr>
          <w:noProof/>
        </w:rPr>
      </w:pPr>
      <w:r w:rsidRPr="00E30D16">
        <w:rPr>
          <w:noProof/>
        </w:rPr>
        <w:t>Overwegende dat deze aankoop tot op heden nog niet werd gegund;</w:t>
      </w:r>
    </w:p>
    <w:p w:rsidR="00E10CBF" w:rsidRDefault="00E10CBF" w:rsidP="00E10CBF">
      <w:pPr>
        <w:rPr>
          <w:noProof/>
        </w:rPr>
      </w:pPr>
    </w:p>
    <w:p w:rsidR="00E10CBF" w:rsidRPr="00E30D16" w:rsidRDefault="00E10CBF" w:rsidP="00E10CBF">
      <w:pPr>
        <w:rPr>
          <w:noProof/>
        </w:rPr>
      </w:pPr>
      <w:r w:rsidRPr="00E30D16">
        <w:rPr>
          <w:noProof/>
        </w:rPr>
        <w:t>Overwegende dat er dwingende spoed is, voortvloeiend uit niet te voorziene omstandigheden, namelijk  onvoorziene vervroegde activatie van tijdelijke gratis licenties waardoor deze op korte termijn zullen komen te vervallen;</w:t>
      </w:r>
    </w:p>
    <w:p w:rsidR="00E10CBF" w:rsidRPr="00E30D16" w:rsidRDefault="00E10CBF" w:rsidP="00E10CBF">
      <w:pPr>
        <w:rPr>
          <w:noProof/>
        </w:rPr>
      </w:pPr>
    </w:p>
    <w:p w:rsidR="00E10CBF" w:rsidRPr="00E30D16" w:rsidRDefault="00E10CBF" w:rsidP="00E10CBF">
      <w:pPr>
        <w:rPr>
          <w:noProof/>
        </w:rPr>
      </w:pPr>
      <w:r w:rsidRPr="00E30D16">
        <w:rPr>
          <w:noProof/>
        </w:rPr>
        <w:t>Overwegende dat bijgevolg de aankoop van de permanente licenties dringend is en nog dit jaar dient te worden gegund;</w:t>
      </w:r>
    </w:p>
    <w:p w:rsidR="00E10CBF" w:rsidRPr="00E30D16" w:rsidRDefault="00E10CBF" w:rsidP="00E10CBF">
      <w:pPr>
        <w:rPr>
          <w:noProof/>
        </w:rPr>
      </w:pPr>
    </w:p>
    <w:p w:rsidR="00E10CBF" w:rsidRPr="00E30D16" w:rsidRDefault="00E10CBF" w:rsidP="00E10CBF">
      <w:pPr>
        <w:rPr>
          <w:noProof/>
        </w:rPr>
      </w:pPr>
      <w:r w:rsidRPr="00E30D16">
        <w:rPr>
          <w:noProof/>
        </w:rPr>
        <w:t>Overwegende dat er nog voldoende kredieten beschikbaar zijn in de begroting 2019;</w:t>
      </w:r>
    </w:p>
    <w:p w:rsidR="00E10CBF" w:rsidRPr="00E30D16" w:rsidRDefault="00E10CBF" w:rsidP="00E10CBF">
      <w:pPr>
        <w:rPr>
          <w:noProof/>
        </w:rPr>
      </w:pPr>
    </w:p>
    <w:p w:rsidR="00E10CBF" w:rsidRPr="00E30D16" w:rsidRDefault="00E10CBF" w:rsidP="00E10CBF">
      <w:pPr>
        <w:rPr>
          <w:noProof/>
        </w:rPr>
      </w:pPr>
      <w:r w:rsidRPr="00E30D16">
        <w:rPr>
          <w:noProof/>
        </w:rPr>
        <w:t>Overwegende dat de uitgave voor de opdracht “Aankoop licenties in het kader van migratie van alle bestaande servers” wordt geraamd op € 14.084,01 excl. btw of € 17.041,65 incl. 21% btw;</w:t>
      </w:r>
    </w:p>
    <w:p w:rsidR="00E10CBF" w:rsidRPr="00E30D16" w:rsidRDefault="00E10CBF" w:rsidP="00E10CBF">
      <w:pPr>
        <w:rPr>
          <w:noProof/>
        </w:rPr>
      </w:pPr>
    </w:p>
    <w:p w:rsidR="00E10CBF" w:rsidRPr="00E30D16" w:rsidRDefault="00E10CBF" w:rsidP="00E10CBF">
      <w:pPr>
        <w:rPr>
          <w:noProof/>
        </w:rPr>
      </w:pPr>
      <w:r w:rsidRPr="00E30D16">
        <w:rPr>
          <w:noProof/>
        </w:rPr>
        <w:t>Overwegende dat voorgesteld wordt de opdracht te gunnen bij wijze van de onderhandelingsprocedure zonder voorafgaande bekendmaking;</w:t>
      </w:r>
    </w:p>
    <w:p w:rsidR="00E10CBF" w:rsidRPr="00E30D16" w:rsidRDefault="00E10CBF" w:rsidP="00E10CBF">
      <w:pPr>
        <w:rPr>
          <w:noProof/>
        </w:rPr>
      </w:pPr>
    </w:p>
    <w:p w:rsidR="00E10CBF" w:rsidRPr="00E30D16" w:rsidRDefault="00E10CBF" w:rsidP="00E10CBF">
      <w:pPr>
        <w:rPr>
          <w:noProof/>
        </w:rPr>
      </w:pPr>
      <w:r w:rsidRPr="00E30D16">
        <w:rPr>
          <w:noProof/>
        </w:rPr>
        <w:t>Overwegende dat door de systeembeheerder volgende ondernemers werden uitgenodigd om deel te nemen aan de onderhandelingsprocedure:</w:t>
      </w:r>
      <w:r w:rsidRPr="00E30D16">
        <w:rPr>
          <w:noProof/>
        </w:rPr>
        <w:br/>
        <w:t>- Lizengo, Eiler str 3 te DE-51107 Cologne;</w:t>
      </w:r>
      <w:r w:rsidRPr="00E30D16">
        <w:rPr>
          <w:noProof/>
        </w:rPr>
        <w:br/>
        <w:t>- Softtrader, Keizer Karelplein 3 te NL-6511 Nijmegen;</w:t>
      </w:r>
      <w:r w:rsidRPr="00E30D16">
        <w:rPr>
          <w:noProof/>
        </w:rPr>
        <w:br/>
        <w:t>- License partners, Transistorstraat 46-2 te NL-1322 Almere;</w:t>
      </w:r>
    </w:p>
    <w:p w:rsidR="00E10CBF" w:rsidRPr="00E30D16" w:rsidRDefault="00E10CBF" w:rsidP="00E10CBF">
      <w:pPr>
        <w:rPr>
          <w:noProof/>
        </w:rPr>
      </w:pPr>
    </w:p>
    <w:p w:rsidR="00E10CBF" w:rsidRPr="00E30D16" w:rsidRDefault="00E10CBF" w:rsidP="00E10CBF">
      <w:pPr>
        <w:rPr>
          <w:noProof/>
        </w:rPr>
      </w:pPr>
      <w:r w:rsidRPr="00E30D16">
        <w:rPr>
          <w:noProof/>
        </w:rPr>
        <w:t>Overwegende dat de offertes het bestuur ten laatste op 30 december 2019 om 10.00 uur dienden te bereiken;</w:t>
      </w:r>
    </w:p>
    <w:p w:rsidR="00E10CBF" w:rsidRPr="00E30D16" w:rsidRDefault="00E10CBF" w:rsidP="00E10CBF">
      <w:pPr>
        <w:rPr>
          <w:noProof/>
        </w:rPr>
      </w:pPr>
    </w:p>
    <w:p w:rsidR="00E10CBF" w:rsidRPr="00E30D16" w:rsidRDefault="00E10CBF" w:rsidP="00E10CBF">
      <w:pPr>
        <w:rPr>
          <w:noProof/>
        </w:rPr>
      </w:pPr>
      <w:r w:rsidRPr="00E30D16">
        <w:rPr>
          <w:noProof/>
        </w:rPr>
        <w:t>Overwegende dat de verbintenistermijn van 90 kalenderdagen eindigt op 29 maart 2020;</w:t>
      </w:r>
    </w:p>
    <w:p w:rsidR="00E10CBF" w:rsidRPr="00E30D16" w:rsidRDefault="00E10CBF" w:rsidP="00E10CBF">
      <w:pPr>
        <w:rPr>
          <w:noProof/>
        </w:rPr>
      </w:pPr>
    </w:p>
    <w:p w:rsidR="00E10CBF" w:rsidRPr="00E30D16" w:rsidRDefault="00E10CBF" w:rsidP="00E10CBF">
      <w:pPr>
        <w:rPr>
          <w:noProof/>
        </w:rPr>
      </w:pPr>
      <w:r w:rsidRPr="00E30D16">
        <w:rPr>
          <w:noProof/>
        </w:rPr>
        <w:t>Overwegende dat 3 offertes werden ontvangen:</w:t>
      </w:r>
      <w:r w:rsidRPr="00E30D16">
        <w:rPr>
          <w:noProof/>
        </w:rPr>
        <w:br/>
        <w:t>- Lizengo, Eiler str 3 te DE-51107 Cologne (€ 14.084,01 excl. btw of € 17.041,65 incl. 21% btw);</w:t>
      </w:r>
      <w:r w:rsidRPr="00E30D16">
        <w:rPr>
          <w:noProof/>
        </w:rPr>
        <w:br/>
        <w:t xml:space="preserve">- Softtrader, Keizer Karelplein 3 te NL-6511 Nijmegen (€ 17.118,00 excl. btw of € 20.712,78 incl. </w:t>
      </w:r>
      <w:r w:rsidRPr="00E30D16">
        <w:rPr>
          <w:noProof/>
          <w:lang w:val="en-US"/>
        </w:rPr>
        <w:t>21% btw);</w:t>
      </w:r>
      <w:r w:rsidRPr="00E30D16">
        <w:rPr>
          <w:noProof/>
          <w:lang w:val="en-US"/>
        </w:rPr>
        <w:br/>
        <w:t xml:space="preserve">- License partners, Transistorstraat 46-2 te NL-1322 Almere (€ 17.456,00 excl. btw of € 21.121,76 incl. </w:t>
      </w:r>
      <w:r w:rsidRPr="00E30D16">
        <w:rPr>
          <w:noProof/>
        </w:rPr>
        <w:t>21% btw);</w:t>
      </w:r>
    </w:p>
    <w:p w:rsidR="00E10CBF" w:rsidRPr="00E30D16" w:rsidRDefault="00E10CBF" w:rsidP="00E10CBF">
      <w:pPr>
        <w:rPr>
          <w:noProof/>
        </w:rPr>
      </w:pPr>
    </w:p>
    <w:p w:rsidR="00E10CBF" w:rsidRPr="00E30D16" w:rsidRDefault="00E10CBF" w:rsidP="00E10CBF">
      <w:pPr>
        <w:rPr>
          <w:noProof/>
        </w:rPr>
      </w:pPr>
      <w:r w:rsidRPr="00E30D16">
        <w:rPr>
          <w:noProof/>
        </w:rPr>
        <w:t>Gelet op het verslag van nazicht van de offertes van 30 december 2019 opgesteld door de Dienst Personeel en Logistiek;</w:t>
      </w:r>
    </w:p>
    <w:p w:rsidR="00E10CBF" w:rsidRPr="00E30D16" w:rsidRDefault="00E10CBF" w:rsidP="00E10CBF">
      <w:pPr>
        <w:rPr>
          <w:noProof/>
        </w:rPr>
      </w:pPr>
    </w:p>
    <w:p w:rsidR="00E10CBF" w:rsidRPr="00E30D16" w:rsidRDefault="00E10CBF" w:rsidP="00E10CBF">
      <w:pPr>
        <w:rPr>
          <w:noProof/>
        </w:rPr>
      </w:pPr>
      <w:r w:rsidRPr="00E30D16">
        <w:rPr>
          <w:noProof/>
        </w:rPr>
        <w:t>Overwegende dat de Dienst Personeel en Logistiek voorstelt om, rekening houdende met het voorgaande, deze opdracht te gunnen aan de economisch meest voordelige bieder (op basis van de prijs), zijnde Lizengo, Eiler str 3 te DE-51107 Cologne, tegen het nagerekende offertebedrag van € 14.084,01 excl. btw of € 17.041,65 incl. 21% btw;</w:t>
      </w:r>
      <w:r w:rsidRPr="00E30D16">
        <w:rPr>
          <w:noProof/>
        </w:rPr>
        <w:br/>
      </w:r>
    </w:p>
    <w:p w:rsidR="00E10CBF" w:rsidRPr="00E30D16" w:rsidRDefault="00E10CBF" w:rsidP="00E10CBF">
      <w:r w:rsidRPr="00E30D16">
        <w:rPr>
          <w:noProof/>
        </w:rPr>
        <w:t>Overwegende dat de uitgave voor deze opdracht voorzien is in het budget van 2019, op artikel 330/742-53 van de buitengewone dienst;</w:t>
      </w:r>
    </w:p>
    <w:p w:rsidR="00E10CBF" w:rsidRDefault="00E10CBF" w:rsidP="00E10CBF">
      <w:pPr>
        <w:rPr>
          <w:noProof/>
        </w:rPr>
      </w:pPr>
    </w:p>
    <w:p w:rsidR="00BA6422" w:rsidRDefault="00BA6422" w:rsidP="00BA6422">
      <w:r>
        <w:t>Het politiecollege verzoekt de politieraad om de beslissing van het politiecollege van 30 december 2019 te bekrachtigen;</w:t>
      </w:r>
    </w:p>
    <w:p w:rsidR="00BA6422" w:rsidRDefault="00BA6422" w:rsidP="00BA6422">
      <w:pPr>
        <w:rPr>
          <w:color w:val="000000"/>
        </w:rPr>
      </w:pPr>
    </w:p>
    <w:p w:rsidR="00BA6422" w:rsidRDefault="00BA6422" w:rsidP="00BA6422">
      <w:pPr>
        <w:pStyle w:val="Plattetekst"/>
      </w:pPr>
      <w:r>
        <w:t>Op voorstel van het politiecollege;</w:t>
      </w:r>
    </w:p>
    <w:p w:rsidR="002460F1" w:rsidRPr="00616B6A" w:rsidRDefault="002460F1" w:rsidP="002460F1">
      <w:pPr>
        <w:rPr>
          <w:szCs w:val="24"/>
        </w:rPr>
      </w:pPr>
    </w:p>
    <w:p w:rsidR="002460F1" w:rsidRPr="00D73FE4" w:rsidRDefault="002460F1" w:rsidP="002460F1">
      <w:pPr>
        <w:rPr>
          <w:b/>
          <w:szCs w:val="24"/>
        </w:rPr>
      </w:pPr>
      <w:r w:rsidRPr="00D73FE4">
        <w:rPr>
          <w:b/>
          <w:szCs w:val="24"/>
        </w:rPr>
        <w:t xml:space="preserve">Voorstel van beslissing </w:t>
      </w:r>
    </w:p>
    <w:p w:rsidR="00BA6422" w:rsidRDefault="00BA6422" w:rsidP="00BA6422"/>
    <w:p w:rsidR="00BA6422" w:rsidRDefault="00BA6422" w:rsidP="00BA6422">
      <w:r>
        <w:t xml:space="preserve">De politieraad bekrachtigt de politiecollegebeslissing van 30 december 2019 tot aankoop van licenties : </w:t>
      </w:r>
    </w:p>
    <w:p w:rsidR="00BA6422" w:rsidRPr="00E30D16" w:rsidRDefault="00BA6422" w:rsidP="00E10CBF">
      <w:pPr>
        <w:rPr>
          <w:noProof/>
        </w:rPr>
      </w:pPr>
    </w:p>
    <w:p w:rsidR="00E10CBF" w:rsidRPr="00E30D16" w:rsidRDefault="00E10CBF" w:rsidP="00E10CBF">
      <w:pPr>
        <w:rPr>
          <w:noProof/>
        </w:rPr>
      </w:pPr>
    </w:p>
    <w:p w:rsidR="00E10CBF" w:rsidRPr="00E30D16" w:rsidRDefault="00E10CBF" w:rsidP="00E10CBF">
      <w:pPr>
        <w:rPr>
          <w:b/>
          <w:noProof/>
          <w:u w:val="single"/>
        </w:rPr>
      </w:pPr>
      <w:r w:rsidRPr="00E30D16">
        <w:rPr>
          <w:noProof/>
        </w:rPr>
        <w:t>Artikel 1</w:t>
      </w:r>
      <w:r w:rsidRPr="00E30D16">
        <w:rPr>
          <w:b/>
          <w:noProof/>
          <w:u w:val="single"/>
        </w:rPr>
        <w:t xml:space="preserve"> </w:t>
      </w:r>
    </w:p>
    <w:p w:rsidR="00E10CBF" w:rsidRPr="00E30D16" w:rsidRDefault="00E10CBF" w:rsidP="00E10CBF">
      <w:pPr>
        <w:rPr>
          <w:noProof/>
        </w:rPr>
      </w:pPr>
      <w:r w:rsidRPr="00E30D16">
        <w:rPr>
          <w:noProof/>
        </w:rPr>
        <w:t>Bovengenoemde opdracht wordt gegund bij wijze van de onderhandelingsprocedure zonder voorafgaande bekendmaking.</w:t>
      </w:r>
    </w:p>
    <w:p w:rsidR="00E10CBF" w:rsidRPr="00E30D16" w:rsidRDefault="00E10CBF" w:rsidP="00E10CBF">
      <w:pPr>
        <w:rPr>
          <w:noProof/>
        </w:rPr>
      </w:pPr>
    </w:p>
    <w:p w:rsidR="00E10CBF" w:rsidRPr="00E30D16" w:rsidRDefault="00E10CBF" w:rsidP="00E10CBF">
      <w:pPr>
        <w:rPr>
          <w:b/>
          <w:noProof/>
          <w:u w:val="single"/>
        </w:rPr>
      </w:pPr>
      <w:r w:rsidRPr="00E30D16">
        <w:rPr>
          <w:noProof/>
        </w:rPr>
        <w:t>Artikel 2</w:t>
      </w:r>
      <w:r w:rsidRPr="00E30D16">
        <w:rPr>
          <w:b/>
          <w:noProof/>
          <w:u w:val="single"/>
        </w:rPr>
        <w:t xml:space="preserve"> </w:t>
      </w:r>
    </w:p>
    <w:p w:rsidR="00E10CBF" w:rsidRPr="00E30D16" w:rsidRDefault="00E10CBF" w:rsidP="00E10CBF">
      <w:pPr>
        <w:rPr>
          <w:noProof/>
        </w:rPr>
      </w:pPr>
      <w:r w:rsidRPr="00E30D16">
        <w:rPr>
          <w:noProof/>
        </w:rPr>
        <w:t>Goedkeuring wordt verleend aan het verslag van nazicht van de offertes van 30 december 2019, opgesteld door de Dienst Personeel en Logistiek.</w:t>
      </w:r>
    </w:p>
    <w:p w:rsidR="00E10CBF" w:rsidRPr="00E30D16" w:rsidRDefault="00E10CBF" w:rsidP="00E10CBF">
      <w:pPr>
        <w:rPr>
          <w:noProof/>
        </w:rPr>
      </w:pPr>
    </w:p>
    <w:p w:rsidR="00E10CBF" w:rsidRPr="00E30D16" w:rsidRDefault="00E10CBF" w:rsidP="00E10CBF">
      <w:pPr>
        <w:rPr>
          <w:b/>
          <w:noProof/>
          <w:u w:val="single"/>
        </w:rPr>
      </w:pPr>
      <w:r w:rsidRPr="00E30D16">
        <w:rPr>
          <w:noProof/>
        </w:rPr>
        <w:t>Artikel 3</w:t>
      </w:r>
      <w:r w:rsidRPr="00E30D16">
        <w:rPr>
          <w:b/>
          <w:noProof/>
          <w:u w:val="single"/>
        </w:rPr>
        <w:t xml:space="preserve"> </w:t>
      </w:r>
    </w:p>
    <w:p w:rsidR="00E10CBF" w:rsidRPr="00E30D16" w:rsidRDefault="00E10CBF" w:rsidP="00E10CBF">
      <w:pPr>
        <w:rPr>
          <w:noProof/>
        </w:rPr>
      </w:pPr>
      <w:r w:rsidRPr="00E30D16">
        <w:rPr>
          <w:noProof/>
        </w:rPr>
        <w:t>De opdracht “Aankoop licenties in het kader van migratie van alle bestaande servers” wordt gegund aan de economisch meest voordelige bieder (op basis van de prijs), zijnde Lizengo, Eiler str 3 te DE-51107 Cologne, tegen het nagerekende offertebedrag van € 14.084,01 excl. btw of € 17.041,65 incl. 21% btw.</w:t>
      </w:r>
      <w:r w:rsidRPr="00E30D16">
        <w:rPr>
          <w:noProof/>
        </w:rPr>
        <w:br/>
      </w:r>
    </w:p>
    <w:p w:rsidR="00E10CBF" w:rsidRPr="00E30D16" w:rsidRDefault="00E10CBF" w:rsidP="00E10CBF">
      <w:pPr>
        <w:rPr>
          <w:b/>
          <w:noProof/>
          <w:u w:val="single"/>
        </w:rPr>
      </w:pPr>
      <w:r w:rsidRPr="00E30D16">
        <w:rPr>
          <w:noProof/>
        </w:rPr>
        <w:t>Artikel 4</w:t>
      </w:r>
    </w:p>
    <w:p w:rsidR="00E10CBF" w:rsidRPr="00E30D16" w:rsidRDefault="00E10CBF" w:rsidP="00E10CBF">
      <w:pPr>
        <w:rPr>
          <w:noProof/>
        </w:rPr>
      </w:pPr>
      <w:r w:rsidRPr="00E30D16">
        <w:rPr>
          <w:noProof/>
        </w:rPr>
        <w:t>De uitvoering moet gebeuren overeenkomstig de lastvoorwaarden vastgelegd in het bestek met nr. 2019/038.</w:t>
      </w:r>
    </w:p>
    <w:p w:rsidR="00E10CBF" w:rsidRPr="00E30D16" w:rsidRDefault="00E10CBF" w:rsidP="00E10CBF">
      <w:pPr>
        <w:rPr>
          <w:noProof/>
        </w:rPr>
      </w:pPr>
    </w:p>
    <w:p w:rsidR="00E10CBF" w:rsidRPr="00E30D16" w:rsidRDefault="00E10CBF" w:rsidP="00E10CBF">
      <w:pPr>
        <w:rPr>
          <w:b/>
          <w:noProof/>
          <w:u w:val="single"/>
        </w:rPr>
      </w:pPr>
      <w:r w:rsidRPr="00E30D16">
        <w:rPr>
          <w:noProof/>
        </w:rPr>
        <w:t>Artikel 5</w:t>
      </w:r>
    </w:p>
    <w:p w:rsidR="00E10CBF" w:rsidRPr="00E30D16" w:rsidRDefault="00E10CBF" w:rsidP="00E10CBF">
      <w:pPr>
        <w:rPr>
          <w:noProof/>
        </w:rPr>
      </w:pPr>
      <w:r w:rsidRPr="00E30D16">
        <w:rPr>
          <w:noProof/>
        </w:rPr>
        <w:t>De betaling zal gebeuren met het krediet ingeschreven in het budget van 2019, op artikel 330/742-53 van de buitengewone dienst.</w:t>
      </w:r>
    </w:p>
    <w:p w:rsidR="00E10CBF" w:rsidRDefault="00E10CBF" w:rsidP="00E10CBF">
      <w:pPr>
        <w:rPr>
          <w:noProof/>
        </w:rPr>
      </w:pPr>
    </w:p>
    <w:p w:rsidR="00E10CBF" w:rsidRDefault="00E10CBF" w:rsidP="00E10CBF"/>
    <w:p w:rsidR="00DF7A01" w:rsidRDefault="00DF7A01" w:rsidP="00AA7D93"/>
    <w:p w:rsidR="003F64DD" w:rsidRPr="00605660" w:rsidRDefault="003F64DD" w:rsidP="003F64DD">
      <w:pPr>
        <w:rPr>
          <w:color w:val="000000"/>
        </w:rPr>
      </w:pPr>
      <w:r w:rsidRPr="003F64DD">
        <w:rPr>
          <w:b/>
          <w:szCs w:val="24"/>
        </w:rPr>
        <w:t>4. Aankoop water met toebehoren en huur van waterdispensers (2020-2023) : goedkeuring lastvoorwaarden en gunningswijze</w:t>
      </w:r>
    </w:p>
    <w:p w:rsidR="003F64DD" w:rsidRDefault="003F64DD" w:rsidP="003F64DD">
      <w:pPr>
        <w:pStyle w:val="Koptekst"/>
        <w:tabs>
          <w:tab w:val="clear" w:pos="4536"/>
          <w:tab w:val="clear" w:pos="9072"/>
        </w:tabs>
        <w:rPr>
          <w:sz w:val="24"/>
        </w:rPr>
      </w:pPr>
    </w:p>
    <w:p w:rsidR="003F64DD" w:rsidRPr="00E4476B" w:rsidRDefault="003F64DD" w:rsidP="003F64DD">
      <w:pPr>
        <w:rPr>
          <w:i/>
          <w:snapToGrid w:val="0"/>
          <w:color w:val="000000"/>
        </w:rPr>
      </w:pPr>
      <w:r>
        <w:rPr>
          <w:i/>
          <w:snapToGrid w:val="0"/>
          <w:color w:val="000000"/>
        </w:rPr>
        <w:t>Zie politiecollegebeslissing van 27 januari 2020.</w:t>
      </w:r>
    </w:p>
    <w:p w:rsidR="003F64DD" w:rsidRDefault="003F64DD" w:rsidP="003F64DD">
      <w:pPr>
        <w:rPr>
          <w:snapToGrid w:val="0"/>
          <w:color w:val="000000"/>
        </w:rPr>
      </w:pPr>
    </w:p>
    <w:p w:rsidR="003F64DD" w:rsidRPr="003F64DD" w:rsidRDefault="003F64DD" w:rsidP="003F64DD">
      <w:pPr>
        <w:pStyle w:val="Koptekst"/>
        <w:tabs>
          <w:tab w:val="clear" w:pos="4536"/>
          <w:tab w:val="clear" w:pos="9072"/>
        </w:tabs>
        <w:rPr>
          <w:sz w:val="24"/>
          <w:lang w:val="nl-BE"/>
        </w:rPr>
      </w:pPr>
    </w:p>
    <w:p w:rsidR="00EB13DA" w:rsidRPr="003E5BC6" w:rsidRDefault="00EB13DA" w:rsidP="00EB13DA">
      <w:pPr>
        <w:pStyle w:val="Koptekst"/>
        <w:tabs>
          <w:tab w:val="clear" w:pos="4536"/>
          <w:tab w:val="clear" w:pos="9072"/>
        </w:tabs>
        <w:rPr>
          <w:b/>
          <w:sz w:val="24"/>
          <w:szCs w:val="24"/>
          <w:lang w:val="nl-BE" w:eastAsia="zh-CN"/>
        </w:rPr>
      </w:pPr>
      <w:r>
        <w:rPr>
          <w:b/>
          <w:sz w:val="24"/>
          <w:szCs w:val="24"/>
        </w:rPr>
        <w:t>Dossiernummer</w:t>
      </w:r>
      <w:r w:rsidRPr="003E5BC6">
        <w:rPr>
          <w:b/>
          <w:sz w:val="24"/>
          <w:szCs w:val="24"/>
        </w:rPr>
        <w:t xml:space="preserve"> 2020/039</w:t>
      </w:r>
    </w:p>
    <w:p w:rsidR="00EB13DA" w:rsidRPr="00761463" w:rsidRDefault="00EB13DA" w:rsidP="00EB13DA">
      <w:pPr>
        <w:rPr>
          <w:noProof/>
        </w:rPr>
      </w:pPr>
    </w:p>
    <w:p w:rsidR="00EB13DA" w:rsidRPr="00761463" w:rsidRDefault="00EB13DA" w:rsidP="00EB13DA">
      <w:pPr>
        <w:rPr>
          <w:noProof/>
        </w:rPr>
      </w:pPr>
      <w:r w:rsidRPr="00761463">
        <w:rPr>
          <w:noProof/>
        </w:rPr>
        <w:t>Gelet op de wet van 7 december 1998 tot organisatie van een geïntegreerde politiedienst, gestructureerd op twee niveaus, en latere wijzigingen, inzonderheid artikel 11 en 33, betreffende de bevoegdheden van de politieraad;</w:t>
      </w:r>
    </w:p>
    <w:p w:rsidR="00EB13DA" w:rsidRPr="00761463" w:rsidRDefault="00EB13DA" w:rsidP="00EB13DA">
      <w:pPr>
        <w:rPr>
          <w:noProof/>
        </w:rPr>
      </w:pPr>
    </w:p>
    <w:p w:rsidR="00EB13DA" w:rsidRPr="00761463" w:rsidRDefault="00EB13DA" w:rsidP="00EB13DA">
      <w:pPr>
        <w:rPr>
          <w:noProof/>
        </w:rPr>
      </w:pPr>
      <w:r w:rsidRPr="00761463">
        <w:rPr>
          <w:noProof/>
        </w:rPr>
        <w:t>Gelet op de wet van 17 juni 2013 betreffende de motivering, de informatie en de rechtsmiddelen inzake overheidsopdrachten, bepaalde opdrachten voor werken, leveringen en diensten en concessies, en latere wijzigingen;</w:t>
      </w:r>
    </w:p>
    <w:p w:rsidR="00EB13DA" w:rsidRPr="00761463" w:rsidRDefault="00EB13DA" w:rsidP="00EB13DA">
      <w:pPr>
        <w:rPr>
          <w:noProof/>
        </w:rPr>
      </w:pPr>
    </w:p>
    <w:p w:rsidR="00EB13DA" w:rsidRPr="00761463" w:rsidRDefault="00EB13DA" w:rsidP="00EB13DA">
      <w:pPr>
        <w:rPr>
          <w:noProof/>
        </w:rPr>
      </w:pPr>
      <w:r w:rsidRPr="00761463">
        <w:rPr>
          <w:noProof/>
        </w:rPr>
        <w:t>Gelet op de wet van 17 juni 2016 inzake overheidsopdrachten, inzonderheid artikel 42, § 1, 1° a) (de goed te keuren uitgave excl. btw bereikt de drempel van € 139.000,00 niet) en artikel 57;</w:t>
      </w:r>
    </w:p>
    <w:p w:rsidR="00EB13DA" w:rsidRPr="00761463" w:rsidRDefault="00EB13DA" w:rsidP="00EB13DA">
      <w:pPr>
        <w:rPr>
          <w:noProof/>
        </w:rPr>
      </w:pPr>
    </w:p>
    <w:p w:rsidR="00EB13DA" w:rsidRPr="00761463" w:rsidRDefault="00EB13DA" w:rsidP="00EB13DA">
      <w:pPr>
        <w:rPr>
          <w:noProof/>
        </w:rPr>
      </w:pPr>
      <w:r w:rsidRPr="00761463">
        <w:rPr>
          <w:noProof/>
        </w:rPr>
        <w:t>Gelet op het koninklijk besluit van 14 januari 2013 tot bepaling van de algemene uitvoeringsregels van de overheidsopdrachten, en latere wijzigingen;</w:t>
      </w:r>
    </w:p>
    <w:p w:rsidR="00EB13DA" w:rsidRPr="00761463" w:rsidRDefault="00EB13DA" w:rsidP="00EB13DA">
      <w:pPr>
        <w:rPr>
          <w:noProof/>
        </w:rPr>
      </w:pPr>
    </w:p>
    <w:p w:rsidR="00EB13DA" w:rsidRPr="00761463" w:rsidRDefault="00EB13DA" w:rsidP="00EB13DA">
      <w:pPr>
        <w:rPr>
          <w:noProof/>
        </w:rPr>
      </w:pPr>
      <w:r w:rsidRPr="00761463">
        <w:rPr>
          <w:noProof/>
        </w:rPr>
        <w:t>Gelet op het koninklijk besluit van 18 april 2017 betreffende plaatsing overheidsopdrachten klassieke sectoren, en latere wijzigingen, inzonderheid artikel 90, 1°;</w:t>
      </w:r>
    </w:p>
    <w:p w:rsidR="00EB13DA" w:rsidRPr="00761463" w:rsidRDefault="00EB13DA" w:rsidP="00EB13DA">
      <w:pPr>
        <w:rPr>
          <w:noProof/>
        </w:rPr>
      </w:pPr>
    </w:p>
    <w:p w:rsidR="00EB13DA" w:rsidRPr="00761463" w:rsidRDefault="00EB13DA" w:rsidP="00EB13DA">
      <w:pPr>
        <w:rPr>
          <w:noProof/>
        </w:rPr>
      </w:pPr>
      <w:r w:rsidRPr="00761463">
        <w:rPr>
          <w:noProof/>
        </w:rPr>
        <w:t>Gelet op de Nieuwe gemeentewet van 24 juni 1988, en latere wijzigingen, meer bepaald artikels 234 en 236 betreffende de bevoegdheden van de politieraad en het politiecollege;</w:t>
      </w:r>
    </w:p>
    <w:p w:rsidR="00EB13DA" w:rsidRPr="00761463" w:rsidRDefault="00EB13DA" w:rsidP="00EB13DA">
      <w:pPr>
        <w:rPr>
          <w:noProof/>
        </w:rPr>
      </w:pPr>
    </w:p>
    <w:p w:rsidR="00EB13DA" w:rsidRPr="007168FB" w:rsidRDefault="00EB13DA" w:rsidP="00EB13DA">
      <w:pPr>
        <w:rPr>
          <w:noProof/>
        </w:rPr>
      </w:pPr>
      <w:r w:rsidRPr="007168FB">
        <w:rPr>
          <w:noProof/>
        </w:rPr>
        <w:t xml:space="preserve">Gelet op het besluit van het politiecollege van 27 januari 2020 betreffende de principiële goedkeuring van de opdracht “Aankoop water met toebehoren en huur van waterdispensers (2020-2023)” tegen een initieel geraamd bedrag van </w:t>
      </w:r>
      <w:r>
        <w:rPr>
          <w:noProof/>
        </w:rPr>
        <w:t xml:space="preserve">jaarlijks </w:t>
      </w:r>
      <w:r w:rsidRPr="007168FB">
        <w:rPr>
          <w:noProof/>
        </w:rPr>
        <w:t>€ 2.000,00 incl. btw;</w:t>
      </w:r>
    </w:p>
    <w:p w:rsidR="00EB13DA" w:rsidRPr="00761463" w:rsidRDefault="00EB13DA" w:rsidP="00EB13DA">
      <w:pPr>
        <w:rPr>
          <w:noProof/>
        </w:rPr>
      </w:pPr>
    </w:p>
    <w:p w:rsidR="00EB13DA" w:rsidRPr="007168FB" w:rsidRDefault="00EB13DA" w:rsidP="00EB13DA">
      <w:pPr>
        <w:rPr>
          <w:noProof/>
        </w:rPr>
      </w:pPr>
      <w:r w:rsidRPr="007168FB">
        <w:rPr>
          <w:noProof/>
        </w:rPr>
        <w:t>Overwegende dat in het kader van deze opdracht een bestek met nr. 2020/039 werd opgesteld door de Dienst Operationele Steun;</w:t>
      </w:r>
    </w:p>
    <w:p w:rsidR="00EB13DA" w:rsidRPr="00761463" w:rsidRDefault="00EB13DA" w:rsidP="00EB13DA">
      <w:pPr>
        <w:rPr>
          <w:noProof/>
        </w:rPr>
      </w:pPr>
    </w:p>
    <w:p w:rsidR="00EB13DA" w:rsidRPr="007168FB" w:rsidRDefault="00EB13DA" w:rsidP="00EB13DA">
      <w:pPr>
        <w:rPr>
          <w:noProof/>
        </w:rPr>
      </w:pPr>
      <w:r w:rsidRPr="007168FB">
        <w:rPr>
          <w:noProof/>
        </w:rPr>
        <w:t xml:space="preserve">Overwegende dat de uitgave voor deze opdracht wordt geraamd op </w:t>
      </w:r>
      <w:r>
        <w:rPr>
          <w:noProof/>
        </w:rPr>
        <w:t xml:space="preserve">jaarlijks </w:t>
      </w:r>
      <w:r w:rsidRPr="007168FB">
        <w:rPr>
          <w:noProof/>
        </w:rPr>
        <w:t>€ 1.652,89 excl. btw of € 2.000,00 incl. 21% btw;</w:t>
      </w:r>
    </w:p>
    <w:p w:rsidR="00EB13DA" w:rsidRPr="00761463" w:rsidRDefault="00EB13DA" w:rsidP="00EB13DA">
      <w:pPr>
        <w:rPr>
          <w:noProof/>
        </w:rPr>
      </w:pPr>
    </w:p>
    <w:p w:rsidR="00EB13DA" w:rsidRPr="007168FB" w:rsidRDefault="00EB13DA" w:rsidP="00EB13DA">
      <w:pPr>
        <w:rPr>
          <w:noProof/>
        </w:rPr>
      </w:pPr>
      <w:r w:rsidRPr="007168FB">
        <w:rPr>
          <w:noProof/>
        </w:rPr>
        <w:t>Overwegende dat voorgesteld wordt de opdracht te gunnen bij wijze van de onderhandelingsprocedure zonder voorafgaande bekendmaking;</w:t>
      </w:r>
    </w:p>
    <w:p w:rsidR="00EB13DA" w:rsidRPr="00761463" w:rsidRDefault="00EB13DA" w:rsidP="00EB13DA">
      <w:pPr>
        <w:rPr>
          <w:noProof/>
        </w:rPr>
      </w:pPr>
    </w:p>
    <w:p w:rsidR="00EB13DA" w:rsidRPr="007168FB" w:rsidRDefault="00EB13DA" w:rsidP="00EB13DA">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w:t>
      </w:r>
      <w:r>
        <w:rPr>
          <w:noProof/>
          <w:sz w:val="24"/>
          <w:lang w:val="nl-BE"/>
        </w:rPr>
        <w:t>20</w:t>
      </w:r>
      <w:r w:rsidRPr="007168FB">
        <w:rPr>
          <w:noProof/>
          <w:sz w:val="24"/>
          <w:lang w:val="nl-BE"/>
        </w:rPr>
        <w:t>, op artikel 33001/123-16 van de gewone dienst en in het budget van de volgende jaren;</w:t>
      </w:r>
    </w:p>
    <w:p w:rsidR="00EB13DA" w:rsidRPr="007168FB" w:rsidRDefault="00EB13DA" w:rsidP="00EB13DA">
      <w:pPr>
        <w:rPr>
          <w:noProof/>
        </w:rPr>
      </w:pPr>
    </w:p>
    <w:p w:rsidR="00EB13DA" w:rsidRDefault="00EB13DA" w:rsidP="00EB13DA">
      <w:pPr>
        <w:pStyle w:val="Plattetekst"/>
      </w:pPr>
      <w:r>
        <w:t>Op voorstel van het politiecollege;</w:t>
      </w:r>
    </w:p>
    <w:p w:rsidR="002460F1" w:rsidRPr="00616B6A" w:rsidRDefault="002460F1" w:rsidP="002460F1">
      <w:pPr>
        <w:rPr>
          <w:szCs w:val="24"/>
        </w:rPr>
      </w:pPr>
    </w:p>
    <w:p w:rsidR="002460F1" w:rsidRPr="00D73FE4" w:rsidRDefault="002460F1" w:rsidP="002460F1">
      <w:pPr>
        <w:rPr>
          <w:b/>
          <w:szCs w:val="24"/>
        </w:rPr>
      </w:pPr>
      <w:r w:rsidRPr="00D73FE4">
        <w:rPr>
          <w:b/>
          <w:szCs w:val="24"/>
        </w:rPr>
        <w:t xml:space="preserve">Voorstel van beslissing </w:t>
      </w:r>
    </w:p>
    <w:p w:rsidR="00EB13DA" w:rsidRDefault="00EB13DA" w:rsidP="00EB13DA">
      <w:pPr>
        <w:rPr>
          <w:noProof/>
        </w:rPr>
      </w:pPr>
    </w:p>
    <w:p w:rsidR="00EB13DA" w:rsidRDefault="00EB13DA" w:rsidP="00EB13DA">
      <w:pPr>
        <w:rPr>
          <w:b/>
          <w:noProof/>
          <w:u w:val="single"/>
        </w:rPr>
      </w:pPr>
      <w:r>
        <w:rPr>
          <w:noProof/>
        </w:rPr>
        <w:t>A</w:t>
      </w:r>
      <w:r w:rsidRPr="00FC4062">
        <w:rPr>
          <w:noProof/>
        </w:rPr>
        <w:t>rtikel 1</w:t>
      </w:r>
      <w:r w:rsidRPr="00C74AB4">
        <w:rPr>
          <w:b/>
          <w:noProof/>
          <w:u w:val="single"/>
        </w:rPr>
        <w:t xml:space="preserve"> </w:t>
      </w:r>
    </w:p>
    <w:p w:rsidR="00EB13DA" w:rsidRDefault="00EB13DA" w:rsidP="00EB13DA">
      <w:pPr>
        <w:rPr>
          <w:noProof/>
        </w:rPr>
      </w:pPr>
      <w:r w:rsidRPr="00C74AB4">
        <w:rPr>
          <w:noProof/>
        </w:rPr>
        <w:t xml:space="preserve">Goedkeuring wordt verleend aan het bestek met nr. 2020/039 en de raming voor de opdracht “Aankoop water met toebehoren en huur van waterdispensers (2020-2023)”, opgesteld door de Dienst Operationele Steun. De lastvoorwaarden worden vastgesteld zoals voorzien in het bestek en zoals opgenomen in de algemene uitvoeringsregels van de overheidsopdrachten. De raming bedraagt </w:t>
      </w:r>
      <w:r>
        <w:rPr>
          <w:noProof/>
        </w:rPr>
        <w:t xml:space="preserve">jaarlijks </w:t>
      </w:r>
      <w:r w:rsidRPr="00C74AB4">
        <w:rPr>
          <w:noProof/>
        </w:rPr>
        <w:t>€ 1.652,89 excl. btw of € 2.000,00 incl. 21% btw.</w:t>
      </w:r>
    </w:p>
    <w:p w:rsidR="00EB13DA" w:rsidRDefault="00EB13DA" w:rsidP="00EB13DA">
      <w:pPr>
        <w:rPr>
          <w:noProof/>
        </w:rPr>
      </w:pPr>
    </w:p>
    <w:p w:rsidR="00EB13DA" w:rsidRDefault="00EB13DA" w:rsidP="00EB13DA">
      <w:pPr>
        <w:rPr>
          <w:b/>
          <w:noProof/>
          <w:u w:val="single"/>
        </w:rPr>
      </w:pPr>
      <w:r>
        <w:rPr>
          <w:noProof/>
        </w:rPr>
        <w:t>A</w:t>
      </w:r>
      <w:r w:rsidRPr="00FC4062">
        <w:rPr>
          <w:noProof/>
        </w:rPr>
        <w:t>rtikel 2</w:t>
      </w:r>
      <w:r w:rsidRPr="00C74AB4">
        <w:rPr>
          <w:b/>
          <w:noProof/>
          <w:u w:val="single"/>
        </w:rPr>
        <w:t xml:space="preserve"> </w:t>
      </w:r>
    </w:p>
    <w:p w:rsidR="00EB13DA" w:rsidRDefault="00EB13DA" w:rsidP="00EB13DA">
      <w:pPr>
        <w:rPr>
          <w:noProof/>
        </w:rPr>
      </w:pPr>
      <w:r w:rsidRPr="00C74AB4">
        <w:rPr>
          <w:noProof/>
        </w:rPr>
        <w:t>Bovengenoemde opdracht wordt gegund bij wijze van de onderhandelingsprocedure zonder voorafgaande bekendmaking.</w:t>
      </w:r>
    </w:p>
    <w:p w:rsidR="00EB13DA" w:rsidRDefault="00EB13DA" w:rsidP="00EB13DA">
      <w:pPr>
        <w:rPr>
          <w:noProof/>
        </w:rPr>
      </w:pPr>
    </w:p>
    <w:p w:rsidR="00EB13DA" w:rsidRDefault="00EB13DA" w:rsidP="00EB13DA">
      <w:pPr>
        <w:rPr>
          <w:b/>
          <w:noProof/>
          <w:u w:val="single"/>
        </w:rPr>
      </w:pPr>
      <w:r>
        <w:rPr>
          <w:noProof/>
        </w:rPr>
        <w:t>A</w:t>
      </w:r>
      <w:r w:rsidRPr="00FC4062">
        <w:rPr>
          <w:noProof/>
        </w:rPr>
        <w:t>rtikel 3</w:t>
      </w:r>
      <w:r w:rsidRPr="00C74AB4">
        <w:rPr>
          <w:b/>
          <w:noProof/>
          <w:u w:val="single"/>
        </w:rPr>
        <w:t xml:space="preserve"> </w:t>
      </w:r>
    </w:p>
    <w:p w:rsidR="00EB13DA" w:rsidRDefault="00EB13DA" w:rsidP="00EB13DA">
      <w:pPr>
        <w:rPr>
          <w:noProof/>
        </w:rPr>
      </w:pPr>
      <w:r w:rsidRPr="00C74AB4">
        <w:rPr>
          <w:noProof/>
        </w:rPr>
        <w:t>De uitgave voor deze opdracht is voorzien in het budget van 20</w:t>
      </w:r>
      <w:r>
        <w:rPr>
          <w:noProof/>
        </w:rPr>
        <w:t>20</w:t>
      </w:r>
      <w:r w:rsidRPr="00C74AB4">
        <w:rPr>
          <w:noProof/>
        </w:rPr>
        <w:t>, op artikel 33001/123-16 van de gewone dienst en in het budget van de volgende jaren.</w:t>
      </w:r>
    </w:p>
    <w:p w:rsidR="00DF7A01" w:rsidRDefault="00DF7A01" w:rsidP="00AA7D93"/>
    <w:p w:rsidR="00EB13DA" w:rsidRDefault="00EB13DA" w:rsidP="00EB13DA">
      <w:pPr>
        <w:rPr>
          <w:noProof/>
        </w:rPr>
      </w:pPr>
      <w:r>
        <w:rPr>
          <w:noProof/>
        </w:rPr>
        <w:t>Artikel 4</w:t>
      </w:r>
    </w:p>
    <w:p w:rsidR="00EB13DA" w:rsidRDefault="00EB13DA" w:rsidP="00EB13DA">
      <w:pPr>
        <w:rPr>
          <w:noProof/>
        </w:rPr>
      </w:pPr>
      <w:r>
        <w:rPr>
          <w:noProof/>
        </w:rPr>
        <w:t>De politieraad machtigt het politiecollege tot uitvoering.</w:t>
      </w:r>
    </w:p>
    <w:p w:rsidR="00383A7D" w:rsidRDefault="00383A7D" w:rsidP="00AA7D93"/>
    <w:p w:rsidR="00383A7D" w:rsidRDefault="00383A7D" w:rsidP="00AA7D93"/>
    <w:p w:rsidR="00383A7D" w:rsidRDefault="00383A7D" w:rsidP="00AA7D93"/>
    <w:p w:rsidR="0003189F" w:rsidRPr="002608A4" w:rsidRDefault="0003189F" w:rsidP="0003189F">
      <w:pPr>
        <w:rPr>
          <w:color w:val="000000"/>
        </w:rPr>
      </w:pPr>
      <w:r w:rsidRPr="0003189F">
        <w:rPr>
          <w:b/>
          <w:szCs w:val="24"/>
        </w:rPr>
        <w:t xml:space="preserve">5. Onderhoud en aanpassingswerken </w:t>
      </w:r>
      <w:proofErr w:type="spellStart"/>
      <w:r w:rsidRPr="0003189F">
        <w:rPr>
          <w:b/>
          <w:szCs w:val="24"/>
        </w:rPr>
        <w:t>HVAC</w:t>
      </w:r>
      <w:proofErr w:type="spellEnd"/>
      <w:r w:rsidRPr="0003189F">
        <w:rPr>
          <w:b/>
          <w:szCs w:val="24"/>
        </w:rPr>
        <w:t xml:space="preserve"> installaties (ventilatie - verwarming - koeling) (2020-2023) : goedkeuring lastvoorwaarden en gunningswijze</w:t>
      </w:r>
    </w:p>
    <w:p w:rsidR="0003189F" w:rsidRDefault="0003189F" w:rsidP="0003189F">
      <w:pPr>
        <w:pStyle w:val="Koptekst"/>
        <w:tabs>
          <w:tab w:val="clear" w:pos="4536"/>
          <w:tab w:val="clear" w:pos="9072"/>
        </w:tabs>
        <w:rPr>
          <w:sz w:val="24"/>
        </w:rPr>
      </w:pPr>
    </w:p>
    <w:p w:rsidR="00F87086" w:rsidRDefault="00F87086" w:rsidP="0003189F">
      <w:pPr>
        <w:pStyle w:val="Koptekst"/>
        <w:tabs>
          <w:tab w:val="clear" w:pos="4536"/>
          <w:tab w:val="clear" w:pos="9072"/>
        </w:tabs>
        <w:rPr>
          <w:i/>
          <w:sz w:val="24"/>
        </w:rPr>
      </w:pPr>
      <w:proofErr w:type="spellStart"/>
      <w:r w:rsidRPr="00F87086">
        <w:rPr>
          <w:i/>
          <w:sz w:val="24"/>
        </w:rPr>
        <w:t>HVAC</w:t>
      </w:r>
      <w:proofErr w:type="spellEnd"/>
      <w:r w:rsidRPr="00F87086">
        <w:rPr>
          <w:i/>
          <w:sz w:val="24"/>
        </w:rPr>
        <w:t xml:space="preserve"> is de Engelse afkorting van </w:t>
      </w:r>
      <w:proofErr w:type="spellStart"/>
      <w:r w:rsidRPr="00F87086">
        <w:rPr>
          <w:i/>
          <w:sz w:val="24"/>
        </w:rPr>
        <w:t>heating</w:t>
      </w:r>
      <w:proofErr w:type="spellEnd"/>
      <w:r w:rsidRPr="00F87086">
        <w:rPr>
          <w:i/>
          <w:sz w:val="24"/>
        </w:rPr>
        <w:t xml:space="preserve"> (verwarming), </w:t>
      </w:r>
      <w:proofErr w:type="spellStart"/>
      <w:r w:rsidRPr="00F87086">
        <w:rPr>
          <w:i/>
          <w:sz w:val="24"/>
        </w:rPr>
        <w:t>ventilation</w:t>
      </w:r>
      <w:proofErr w:type="spellEnd"/>
      <w:r w:rsidRPr="00F87086">
        <w:rPr>
          <w:i/>
          <w:sz w:val="24"/>
        </w:rPr>
        <w:t xml:space="preserve"> (ventilatie) en air </w:t>
      </w:r>
      <w:proofErr w:type="spellStart"/>
      <w:r w:rsidRPr="00F87086">
        <w:rPr>
          <w:i/>
          <w:sz w:val="24"/>
        </w:rPr>
        <w:t>conditioni</w:t>
      </w:r>
      <w:r>
        <w:rPr>
          <w:i/>
          <w:sz w:val="24"/>
        </w:rPr>
        <w:t>ng</w:t>
      </w:r>
      <w:proofErr w:type="spellEnd"/>
      <w:r>
        <w:rPr>
          <w:i/>
          <w:sz w:val="24"/>
        </w:rPr>
        <w:t xml:space="preserve"> (airconditioning of koeling).</w:t>
      </w:r>
    </w:p>
    <w:p w:rsidR="00F87086" w:rsidRDefault="00F87086" w:rsidP="0003189F">
      <w:pPr>
        <w:pStyle w:val="Koptekst"/>
        <w:tabs>
          <w:tab w:val="clear" w:pos="4536"/>
          <w:tab w:val="clear" w:pos="9072"/>
        </w:tabs>
        <w:rPr>
          <w:i/>
          <w:sz w:val="24"/>
        </w:rPr>
      </w:pPr>
    </w:p>
    <w:p w:rsidR="00F87086" w:rsidRPr="00F87086" w:rsidRDefault="00F87086" w:rsidP="0003189F">
      <w:pPr>
        <w:pStyle w:val="Koptekst"/>
        <w:tabs>
          <w:tab w:val="clear" w:pos="4536"/>
          <w:tab w:val="clear" w:pos="9072"/>
        </w:tabs>
        <w:rPr>
          <w:i/>
          <w:sz w:val="24"/>
        </w:rPr>
      </w:pPr>
    </w:p>
    <w:p w:rsidR="0003189F" w:rsidRPr="00E4476B" w:rsidRDefault="0003189F" w:rsidP="0003189F">
      <w:pPr>
        <w:rPr>
          <w:i/>
          <w:snapToGrid w:val="0"/>
          <w:color w:val="000000"/>
        </w:rPr>
      </w:pPr>
      <w:r>
        <w:rPr>
          <w:i/>
          <w:snapToGrid w:val="0"/>
          <w:color w:val="000000"/>
        </w:rPr>
        <w:t>Zie politiecollegebeslissing van 27 januari 2020.</w:t>
      </w:r>
    </w:p>
    <w:p w:rsidR="0003189F" w:rsidRDefault="0003189F" w:rsidP="0003189F">
      <w:pPr>
        <w:rPr>
          <w:snapToGrid w:val="0"/>
          <w:color w:val="000000"/>
        </w:rPr>
      </w:pPr>
    </w:p>
    <w:p w:rsidR="0003189F" w:rsidRPr="0003189F" w:rsidRDefault="0003189F" w:rsidP="0003189F">
      <w:pPr>
        <w:pStyle w:val="Koptekst"/>
        <w:tabs>
          <w:tab w:val="clear" w:pos="4536"/>
          <w:tab w:val="clear" w:pos="9072"/>
        </w:tabs>
        <w:rPr>
          <w:sz w:val="24"/>
        </w:rPr>
      </w:pPr>
    </w:p>
    <w:p w:rsidR="0003189F" w:rsidRPr="003E5BC6" w:rsidRDefault="0003189F" w:rsidP="0003189F">
      <w:pPr>
        <w:pStyle w:val="Koptekst"/>
        <w:tabs>
          <w:tab w:val="clear" w:pos="4536"/>
          <w:tab w:val="clear" w:pos="9072"/>
        </w:tabs>
        <w:rPr>
          <w:b/>
          <w:sz w:val="24"/>
          <w:szCs w:val="24"/>
          <w:lang w:val="nl-BE" w:eastAsia="zh-CN"/>
        </w:rPr>
      </w:pPr>
      <w:r>
        <w:rPr>
          <w:b/>
          <w:sz w:val="24"/>
          <w:szCs w:val="24"/>
        </w:rPr>
        <w:t>Dossiernummer</w:t>
      </w:r>
      <w:r w:rsidRPr="003E5BC6">
        <w:rPr>
          <w:b/>
          <w:sz w:val="24"/>
          <w:szCs w:val="24"/>
        </w:rPr>
        <w:t xml:space="preserve"> 2020/040</w:t>
      </w:r>
    </w:p>
    <w:p w:rsidR="0003189F" w:rsidRPr="002608A4" w:rsidRDefault="0003189F" w:rsidP="0003189F">
      <w:pPr>
        <w:rPr>
          <w:noProof/>
        </w:rPr>
      </w:pPr>
    </w:p>
    <w:p w:rsidR="0003189F" w:rsidRPr="002608A4" w:rsidRDefault="0003189F" w:rsidP="0003189F">
      <w:pPr>
        <w:rPr>
          <w:noProof/>
        </w:rPr>
      </w:pPr>
      <w:r w:rsidRPr="002608A4">
        <w:rPr>
          <w:noProof/>
        </w:rPr>
        <w:t>Gelet op de wet van 7 december 1998 tot organisatie van een geïntegreerde politiedienst, gestructureerd op twee niveaus, en latere wijzigingen, inzonderheid artikel 11 en 33, betreffende de bevoegdheden van de politieraad;</w:t>
      </w:r>
    </w:p>
    <w:p w:rsidR="0003189F" w:rsidRPr="002608A4" w:rsidRDefault="0003189F" w:rsidP="0003189F">
      <w:pPr>
        <w:rPr>
          <w:noProof/>
        </w:rPr>
      </w:pPr>
    </w:p>
    <w:p w:rsidR="0003189F" w:rsidRPr="002608A4" w:rsidRDefault="0003189F" w:rsidP="0003189F">
      <w:pPr>
        <w:rPr>
          <w:noProof/>
        </w:rPr>
      </w:pPr>
      <w:r w:rsidRPr="002608A4">
        <w:rPr>
          <w:noProof/>
        </w:rPr>
        <w:t>Gelet op de wet van 17 juni 2013 betreffende de motivering, de informatie en de rechtsmiddelen inzake overheidsopdrachten, bepaalde opdrachten voor werken, leveringen en diensten en concessies, en latere wijzigingen;</w:t>
      </w:r>
    </w:p>
    <w:p w:rsidR="0003189F" w:rsidRPr="002608A4" w:rsidRDefault="0003189F" w:rsidP="0003189F">
      <w:pPr>
        <w:rPr>
          <w:noProof/>
        </w:rPr>
      </w:pPr>
    </w:p>
    <w:p w:rsidR="0003189F" w:rsidRPr="002608A4" w:rsidRDefault="0003189F" w:rsidP="0003189F">
      <w:pPr>
        <w:rPr>
          <w:noProof/>
        </w:rPr>
      </w:pPr>
      <w:r w:rsidRPr="002608A4">
        <w:rPr>
          <w:noProof/>
        </w:rPr>
        <w:t>Gelet op de wet van 17 juni 2016 inzake overheidsopdrachten, inzonderheid artikel 42, § 1, 1° a) (de goed te keuren uitgave excl. btw bereikt de drempel van € 139.000,00 niet);</w:t>
      </w:r>
    </w:p>
    <w:p w:rsidR="0003189F" w:rsidRPr="002608A4" w:rsidRDefault="0003189F" w:rsidP="0003189F">
      <w:pPr>
        <w:rPr>
          <w:noProof/>
        </w:rPr>
      </w:pPr>
    </w:p>
    <w:p w:rsidR="0003189F" w:rsidRPr="002608A4" w:rsidRDefault="0003189F" w:rsidP="0003189F">
      <w:pPr>
        <w:rPr>
          <w:noProof/>
        </w:rPr>
      </w:pPr>
      <w:r w:rsidRPr="002608A4">
        <w:rPr>
          <w:noProof/>
        </w:rPr>
        <w:t>Gelet op het koninklijk besluit van 14 januari 2013 tot bepaling van de algemene uitvoeringsregels van de overheidsopdrachten, en latere wijzigingen;</w:t>
      </w:r>
    </w:p>
    <w:p w:rsidR="0003189F" w:rsidRPr="002608A4" w:rsidRDefault="0003189F" w:rsidP="0003189F">
      <w:pPr>
        <w:rPr>
          <w:noProof/>
        </w:rPr>
      </w:pPr>
    </w:p>
    <w:p w:rsidR="0003189F" w:rsidRPr="002608A4" w:rsidRDefault="0003189F" w:rsidP="0003189F">
      <w:pPr>
        <w:rPr>
          <w:noProof/>
        </w:rPr>
      </w:pPr>
      <w:r w:rsidRPr="002608A4">
        <w:rPr>
          <w:noProof/>
        </w:rPr>
        <w:t>Gelet op het koninklijk besluit van 18 april 2017 betreffende plaatsing overheidsopdrachten klassieke sectoren, en latere wijzigingen, inzonderheid artikel 90, 1°;</w:t>
      </w:r>
    </w:p>
    <w:p w:rsidR="0003189F" w:rsidRPr="002608A4" w:rsidRDefault="0003189F" w:rsidP="0003189F">
      <w:pPr>
        <w:rPr>
          <w:noProof/>
        </w:rPr>
      </w:pPr>
    </w:p>
    <w:p w:rsidR="0003189F" w:rsidRPr="002608A4" w:rsidRDefault="0003189F" w:rsidP="0003189F">
      <w:pPr>
        <w:rPr>
          <w:noProof/>
        </w:rPr>
      </w:pPr>
      <w:r w:rsidRPr="002608A4">
        <w:rPr>
          <w:noProof/>
        </w:rPr>
        <w:t>Gelet op de Nieuwe gemeentewet van 24 juni 1988, en latere wijzigingen, meer bepaald artikels 234 en 236 betreffende de bevoegdheden van de politieraad en het politiecollege;</w:t>
      </w:r>
    </w:p>
    <w:p w:rsidR="0003189F" w:rsidRPr="002608A4" w:rsidRDefault="0003189F" w:rsidP="0003189F">
      <w:pPr>
        <w:rPr>
          <w:noProof/>
        </w:rPr>
      </w:pPr>
    </w:p>
    <w:p w:rsidR="0003189F" w:rsidRPr="007168FB" w:rsidRDefault="0003189F" w:rsidP="0003189F">
      <w:pPr>
        <w:rPr>
          <w:noProof/>
        </w:rPr>
      </w:pPr>
      <w:r w:rsidRPr="007168FB">
        <w:rPr>
          <w:noProof/>
        </w:rPr>
        <w:t xml:space="preserve">Gelet op het besluit van het politiecollege van 27 januari 2020 betreffende de principiële goedkeuring van de opdracht “Onderhoud en aanpassingswerken HVAC installaties (ventilatie - verwarming - koeling) (2020-2023)” tegen een initieel geraamd bedrag van </w:t>
      </w:r>
      <w:r w:rsidR="007539F4">
        <w:rPr>
          <w:noProof/>
        </w:rPr>
        <w:t xml:space="preserve">jaarlijks </w:t>
      </w:r>
      <w:r w:rsidRPr="007168FB">
        <w:rPr>
          <w:noProof/>
        </w:rPr>
        <w:t>€ 3.000,00 incl. btw;</w:t>
      </w:r>
    </w:p>
    <w:p w:rsidR="0003189F" w:rsidRPr="002608A4" w:rsidRDefault="0003189F" w:rsidP="0003189F">
      <w:pPr>
        <w:rPr>
          <w:noProof/>
        </w:rPr>
      </w:pPr>
    </w:p>
    <w:p w:rsidR="0003189F" w:rsidRPr="007168FB" w:rsidRDefault="0003189F" w:rsidP="0003189F">
      <w:pPr>
        <w:rPr>
          <w:noProof/>
        </w:rPr>
      </w:pPr>
      <w:r w:rsidRPr="007168FB">
        <w:rPr>
          <w:noProof/>
        </w:rPr>
        <w:t>Overwegende dat in het kader van deze opdracht op 26 februari 2020 een bestek met nr. 2020/040 werd opgesteld door</w:t>
      </w:r>
      <w:r w:rsidR="007539F4">
        <w:rPr>
          <w:noProof/>
        </w:rPr>
        <w:t xml:space="preserve"> de Dienst Operationele Steun</w:t>
      </w:r>
      <w:r w:rsidRPr="007168FB">
        <w:rPr>
          <w:noProof/>
        </w:rPr>
        <w:t>;</w:t>
      </w:r>
    </w:p>
    <w:p w:rsidR="0003189F" w:rsidRPr="002608A4" w:rsidRDefault="0003189F" w:rsidP="0003189F">
      <w:pPr>
        <w:rPr>
          <w:noProof/>
        </w:rPr>
      </w:pPr>
    </w:p>
    <w:p w:rsidR="0003189F" w:rsidRPr="007168FB" w:rsidRDefault="0003189F" w:rsidP="0003189F">
      <w:pPr>
        <w:rPr>
          <w:noProof/>
        </w:rPr>
      </w:pPr>
      <w:r w:rsidRPr="007168FB">
        <w:rPr>
          <w:noProof/>
        </w:rPr>
        <w:t xml:space="preserve">Overwegende dat de uitgave voor deze opdracht wordt geraamd op </w:t>
      </w:r>
      <w:r w:rsidR="007539F4">
        <w:rPr>
          <w:noProof/>
        </w:rPr>
        <w:t xml:space="preserve">jaarlijks </w:t>
      </w:r>
      <w:r w:rsidRPr="007168FB">
        <w:rPr>
          <w:noProof/>
        </w:rPr>
        <w:t>€ 2.480,00 excl. btw of € 3.000,80 incl. 21% btw;</w:t>
      </w:r>
    </w:p>
    <w:p w:rsidR="0003189F" w:rsidRPr="002608A4" w:rsidRDefault="0003189F" w:rsidP="0003189F">
      <w:pPr>
        <w:rPr>
          <w:noProof/>
        </w:rPr>
      </w:pPr>
    </w:p>
    <w:p w:rsidR="0003189F" w:rsidRPr="007168FB" w:rsidRDefault="0003189F" w:rsidP="0003189F">
      <w:pPr>
        <w:rPr>
          <w:noProof/>
        </w:rPr>
      </w:pPr>
      <w:r w:rsidRPr="007168FB">
        <w:rPr>
          <w:noProof/>
        </w:rPr>
        <w:t>Overwegende dat voorgesteld wordt de opdracht te gunnen bij wijze van de onderhandelingsprocedure zonder voorafgaande bekendmaking;</w:t>
      </w:r>
    </w:p>
    <w:p w:rsidR="0003189F" w:rsidRPr="002608A4" w:rsidRDefault="0003189F" w:rsidP="0003189F">
      <w:pPr>
        <w:rPr>
          <w:noProof/>
        </w:rPr>
      </w:pPr>
    </w:p>
    <w:p w:rsidR="0003189F" w:rsidRPr="007168FB" w:rsidRDefault="0003189F" w:rsidP="0003189F">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w:t>
      </w:r>
      <w:r w:rsidR="007539F4">
        <w:rPr>
          <w:noProof/>
          <w:sz w:val="24"/>
          <w:lang w:val="nl-BE"/>
        </w:rPr>
        <w:t>20</w:t>
      </w:r>
      <w:r w:rsidRPr="007168FB">
        <w:rPr>
          <w:noProof/>
          <w:sz w:val="24"/>
          <w:lang w:val="nl-BE"/>
        </w:rPr>
        <w:t>, op artikel 330/125-06 van de gewone dienst en in het budget van de volgende jaren;</w:t>
      </w:r>
    </w:p>
    <w:p w:rsidR="0003189F" w:rsidRPr="007168FB" w:rsidRDefault="0003189F" w:rsidP="0003189F">
      <w:pPr>
        <w:rPr>
          <w:noProof/>
        </w:rPr>
      </w:pPr>
    </w:p>
    <w:p w:rsidR="0003189F" w:rsidRDefault="0003189F" w:rsidP="0003189F">
      <w:pPr>
        <w:pStyle w:val="Plattetekst"/>
      </w:pPr>
      <w:r>
        <w:t>Op voorstel van het politiecollege;</w:t>
      </w:r>
    </w:p>
    <w:p w:rsidR="002460F1" w:rsidRPr="00616B6A" w:rsidRDefault="002460F1" w:rsidP="002460F1">
      <w:pPr>
        <w:rPr>
          <w:szCs w:val="24"/>
        </w:rPr>
      </w:pPr>
    </w:p>
    <w:p w:rsidR="002460F1" w:rsidRPr="00D73FE4" w:rsidRDefault="002460F1" w:rsidP="002460F1">
      <w:pPr>
        <w:rPr>
          <w:b/>
          <w:szCs w:val="24"/>
        </w:rPr>
      </w:pPr>
      <w:r w:rsidRPr="00D73FE4">
        <w:rPr>
          <w:b/>
          <w:szCs w:val="24"/>
        </w:rPr>
        <w:t xml:space="preserve">Voorstel van beslissing </w:t>
      </w:r>
    </w:p>
    <w:p w:rsidR="0003189F" w:rsidRDefault="0003189F" w:rsidP="0003189F">
      <w:pPr>
        <w:rPr>
          <w:noProof/>
        </w:rPr>
      </w:pPr>
    </w:p>
    <w:p w:rsidR="0003189F" w:rsidRDefault="0003189F" w:rsidP="0003189F">
      <w:pPr>
        <w:rPr>
          <w:b/>
          <w:noProof/>
          <w:u w:val="single"/>
        </w:rPr>
      </w:pPr>
      <w:r>
        <w:rPr>
          <w:noProof/>
        </w:rPr>
        <w:t>A</w:t>
      </w:r>
      <w:r w:rsidRPr="00FC4062">
        <w:rPr>
          <w:noProof/>
        </w:rPr>
        <w:t>rtikel 1</w:t>
      </w:r>
      <w:r w:rsidRPr="00C74AB4">
        <w:rPr>
          <w:b/>
          <w:noProof/>
          <w:u w:val="single"/>
        </w:rPr>
        <w:t xml:space="preserve"> </w:t>
      </w:r>
    </w:p>
    <w:p w:rsidR="0003189F" w:rsidRDefault="0003189F" w:rsidP="0003189F">
      <w:pPr>
        <w:rPr>
          <w:noProof/>
        </w:rPr>
      </w:pPr>
      <w:r w:rsidRPr="00C74AB4">
        <w:rPr>
          <w:noProof/>
        </w:rPr>
        <w:t xml:space="preserve">Goedkeuring wordt verleend aan het bestek met nr. 2020/040 van 26 februari 2020 en de raming voor de opdracht “Onderhoud en aanpassingswerken HVAC installaties (ventilatie - verwarming - koeling) (2020-2023)”, opgesteld door </w:t>
      </w:r>
      <w:r w:rsidR="007539F4">
        <w:rPr>
          <w:noProof/>
        </w:rPr>
        <w:t>de Dienst Operationele Steun</w:t>
      </w:r>
      <w:r w:rsidRPr="00C74AB4">
        <w:rPr>
          <w:noProof/>
        </w:rPr>
        <w:t xml:space="preserve">. De lastvoorwaarden worden vastgesteld zoals voorzien in het bestek en zoals opgenomen in de algemene uitvoeringsregels van de overheidsopdrachten. De raming bedraagt </w:t>
      </w:r>
      <w:r w:rsidR="007539F4">
        <w:rPr>
          <w:noProof/>
        </w:rPr>
        <w:t xml:space="preserve">jaarlijks </w:t>
      </w:r>
      <w:r w:rsidRPr="00C74AB4">
        <w:rPr>
          <w:noProof/>
        </w:rPr>
        <w:t>€ 2.480,00 excl. btw of € 3.000,80 incl. 21% btw.</w:t>
      </w:r>
    </w:p>
    <w:p w:rsidR="0003189F" w:rsidRDefault="0003189F" w:rsidP="0003189F">
      <w:pPr>
        <w:rPr>
          <w:noProof/>
        </w:rPr>
      </w:pPr>
    </w:p>
    <w:p w:rsidR="0003189F" w:rsidRDefault="0003189F" w:rsidP="0003189F">
      <w:pPr>
        <w:rPr>
          <w:b/>
          <w:noProof/>
          <w:u w:val="single"/>
        </w:rPr>
      </w:pPr>
      <w:r>
        <w:rPr>
          <w:noProof/>
        </w:rPr>
        <w:t>A</w:t>
      </w:r>
      <w:r w:rsidRPr="00FC4062">
        <w:rPr>
          <w:noProof/>
        </w:rPr>
        <w:t>rtikel 2</w:t>
      </w:r>
      <w:r w:rsidRPr="00C74AB4">
        <w:rPr>
          <w:b/>
          <w:noProof/>
          <w:u w:val="single"/>
        </w:rPr>
        <w:t xml:space="preserve"> </w:t>
      </w:r>
    </w:p>
    <w:p w:rsidR="0003189F" w:rsidRDefault="0003189F" w:rsidP="0003189F">
      <w:pPr>
        <w:rPr>
          <w:noProof/>
        </w:rPr>
      </w:pPr>
      <w:r w:rsidRPr="00C74AB4">
        <w:rPr>
          <w:noProof/>
        </w:rPr>
        <w:t>Bovengenoemde opdracht wordt gegund bij wijze van de onderhandelingsprocedure zonder voorafgaande bekendmaking.</w:t>
      </w:r>
    </w:p>
    <w:p w:rsidR="0003189F" w:rsidRDefault="0003189F" w:rsidP="0003189F">
      <w:pPr>
        <w:rPr>
          <w:noProof/>
        </w:rPr>
      </w:pPr>
    </w:p>
    <w:p w:rsidR="0003189F" w:rsidRDefault="0003189F" w:rsidP="0003189F">
      <w:pPr>
        <w:rPr>
          <w:b/>
          <w:noProof/>
          <w:u w:val="single"/>
        </w:rPr>
      </w:pPr>
      <w:r>
        <w:rPr>
          <w:noProof/>
        </w:rPr>
        <w:t>A</w:t>
      </w:r>
      <w:r w:rsidRPr="00FC4062">
        <w:rPr>
          <w:noProof/>
        </w:rPr>
        <w:t>rtikel 3</w:t>
      </w:r>
      <w:r w:rsidRPr="00C74AB4">
        <w:rPr>
          <w:b/>
          <w:noProof/>
          <w:u w:val="single"/>
        </w:rPr>
        <w:t xml:space="preserve"> </w:t>
      </w:r>
    </w:p>
    <w:p w:rsidR="0003189F" w:rsidRDefault="0003189F" w:rsidP="0003189F">
      <w:pPr>
        <w:rPr>
          <w:noProof/>
        </w:rPr>
      </w:pPr>
      <w:r w:rsidRPr="00C74AB4">
        <w:rPr>
          <w:noProof/>
        </w:rPr>
        <w:t>De uitgave voor deze opdracht is voorzien in het budget van 20</w:t>
      </w:r>
      <w:r w:rsidR="007539F4">
        <w:rPr>
          <w:noProof/>
        </w:rPr>
        <w:t>20</w:t>
      </w:r>
      <w:r w:rsidRPr="00C74AB4">
        <w:rPr>
          <w:noProof/>
        </w:rPr>
        <w:t>, op artikel 330/125-06 van de gewone dienst en in het budget van de volgende jaren.</w:t>
      </w:r>
    </w:p>
    <w:p w:rsidR="0003189F" w:rsidRDefault="0003189F" w:rsidP="00AA7D93"/>
    <w:p w:rsidR="007539F4" w:rsidRDefault="007539F4" w:rsidP="007539F4">
      <w:pPr>
        <w:rPr>
          <w:noProof/>
        </w:rPr>
      </w:pPr>
      <w:r>
        <w:rPr>
          <w:noProof/>
        </w:rPr>
        <w:t>Artikel 4</w:t>
      </w:r>
    </w:p>
    <w:p w:rsidR="007539F4" w:rsidRDefault="007539F4" w:rsidP="007539F4">
      <w:pPr>
        <w:rPr>
          <w:noProof/>
        </w:rPr>
      </w:pPr>
      <w:r>
        <w:rPr>
          <w:noProof/>
        </w:rPr>
        <w:t>De politieraad machtigt het politiecollege tot uitvoering.</w:t>
      </w:r>
    </w:p>
    <w:p w:rsidR="00244BD5" w:rsidRDefault="00244BD5" w:rsidP="00244BD5">
      <w:pPr>
        <w:rPr>
          <w:noProof/>
        </w:rPr>
      </w:pPr>
    </w:p>
    <w:p w:rsidR="0003189F" w:rsidRDefault="0003189F" w:rsidP="00AA7D93"/>
    <w:p w:rsidR="003818D4" w:rsidRDefault="003818D4" w:rsidP="00AA7D93"/>
    <w:p w:rsidR="003818D4" w:rsidRPr="007C2D19" w:rsidRDefault="003818D4" w:rsidP="003818D4">
      <w:pPr>
        <w:rPr>
          <w:color w:val="000000"/>
        </w:rPr>
      </w:pPr>
      <w:r w:rsidRPr="003818D4">
        <w:rPr>
          <w:b/>
          <w:szCs w:val="24"/>
        </w:rPr>
        <w:t>6. Jaarlijks onderhoud alarm- en veiligheidssystemen van het politiegebouw (2020-2023) : goedkeuring lastvoorwaarden en gunningswijze</w:t>
      </w:r>
    </w:p>
    <w:p w:rsidR="003818D4" w:rsidRPr="003818D4" w:rsidRDefault="003818D4" w:rsidP="003818D4">
      <w:pPr>
        <w:pStyle w:val="Koptekst"/>
        <w:tabs>
          <w:tab w:val="clear" w:pos="4536"/>
          <w:tab w:val="clear" w:pos="9072"/>
        </w:tabs>
        <w:rPr>
          <w:sz w:val="24"/>
        </w:rPr>
      </w:pPr>
    </w:p>
    <w:p w:rsidR="003818D4" w:rsidRPr="00E4476B" w:rsidRDefault="003818D4" w:rsidP="003818D4">
      <w:pPr>
        <w:rPr>
          <w:i/>
          <w:snapToGrid w:val="0"/>
          <w:color w:val="000000"/>
        </w:rPr>
      </w:pPr>
      <w:r>
        <w:rPr>
          <w:i/>
          <w:snapToGrid w:val="0"/>
          <w:color w:val="000000"/>
        </w:rPr>
        <w:t>Zie politiecollegebeslissing van 27 januari 2020.</w:t>
      </w:r>
    </w:p>
    <w:p w:rsidR="00117E5A" w:rsidRDefault="00117E5A" w:rsidP="00117E5A">
      <w:pPr>
        <w:pStyle w:val="Koptekst"/>
        <w:tabs>
          <w:tab w:val="clear" w:pos="4536"/>
          <w:tab w:val="clear" w:pos="9072"/>
        </w:tabs>
        <w:rPr>
          <w:sz w:val="24"/>
        </w:rPr>
      </w:pPr>
    </w:p>
    <w:p w:rsidR="00FD13CB" w:rsidRPr="00117E5A" w:rsidRDefault="00FD13CB" w:rsidP="00117E5A">
      <w:pPr>
        <w:pStyle w:val="Koptekst"/>
        <w:tabs>
          <w:tab w:val="clear" w:pos="4536"/>
          <w:tab w:val="clear" w:pos="9072"/>
        </w:tabs>
        <w:rPr>
          <w:sz w:val="24"/>
        </w:rPr>
      </w:pPr>
    </w:p>
    <w:p w:rsidR="00117E5A" w:rsidRPr="003E5BC6" w:rsidRDefault="00117E5A" w:rsidP="00117E5A">
      <w:pPr>
        <w:pStyle w:val="Koptekst"/>
        <w:tabs>
          <w:tab w:val="clear" w:pos="4536"/>
          <w:tab w:val="clear" w:pos="9072"/>
        </w:tabs>
        <w:rPr>
          <w:b/>
          <w:sz w:val="24"/>
          <w:szCs w:val="24"/>
          <w:lang w:val="nl-BE" w:eastAsia="zh-CN"/>
        </w:rPr>
      </w:pPr>
      <w:r>
        <w:rPr>
          <w:b/>
          <w:sz w:val="24"/>
          <w:szCs w:val="24"/>
        </w:rPr>
        <w:t>Dossiernummer</w:t>
      </w:r>
      <w:r w:rsidRPr="003E5BC6">
        <w:rPr>
          <w:b/>
          <w:sz w:val="24"/>
          <w:szCs w:val="24"/>
        </w:rPr>
        <w:t xml:space="preserve"> 2020/042</w:t>
      </w:r>
    </w:p>
    <w:p w:rsidR="00117E5A" w:rsidRPr="003E7018" w:rsidRDefault="00117E5A" w:rsidP="00117E5A">
      <w:pPr>
        <w:rPr>
          <w:noProof/>
        </w:rPr>
      </w:pPr>
    </w:p>
    <w:p w:rsidR="00117E5A" w:rsidRPr="003E7018" w:rsidRDefault="00117E5A" w:rsidP="00117E5A">
      <w:pPr>
        <w:rPr>
          <w:noProof/>
        </w:rPr>
      </w:pPr>
      <w:r w:rsidRPr="003E7018">
        <w:rPr>
          <w:noProof/>
        </w:rPr>
        <w:t>Gelet op de wet van 7 december 1998 tot organisatie van een geïntegreerde politiedienst, gestructureerd op twee niveaus, en latere wijzigingen, inzonderheid artikel 11 en 33, betreffende de bevoegdheden van de politieraad;</w:t>
      </w:r>
    </w:p>
    <w:p w:rsidR="00117E5A" w:rsidRPr="003E7018" w:rsidRDefault="00117E5A" w:rsidP="00117E5A">
      <w:pPr>
        <w:rPr>
          <w:noProof/>
        </w:rPr>
      </w:pPr>
    </w:p>
    <w:p w:rsidR="00117E5A" w:rsidRPr="003E7018" w:rsidRDefault="00117E5A" w:rsidP="00117E5A">
      <w:pPr>
        <w:rPr>
          <w:noProof/>
        </w:rPr>
      </w:pPr>
      <w:r w:rsidRPr="003E7018">
        <w:rPr>
          <w:noProof/>
        </w:rPr>
        <w:t>Gelet op de wet van 17 juni 2013 betreffende de motivering, de informatie en de rechtsmiddelen inzake overheidsopdrachten, bepaalde opdrachten voor werken, leveringen en diensten en concessies, en latere wijzigingen;</w:t>
      </w:r>
    </w:p>
    <w:p w:rsidR="00117E5A" w:rsidRPr="003E7018" w:rsidRDefault="00117E5A" w:rsidP="00117E5A">
      <w:pPr>
        <w:rPr>
          <w:noProof/>
        </w:rPr>
      </w:pPr>
    </w:p>
    <w:p w:rsidR="00117E5A" w:rsidRPr="003E7018" w:rsidRDefault="00117E5A" w:rsidP="00117E5A">
      <w:pPr>
        <w:rPr>
          <w:noProof/>
        </w:rPr>
      </w:pPr>
      <w:r w:rsidRPr="003E7018">
        <w:rPr>
          <w:noProof/>
        </w:rPr>
        <w:t>Gelet op de wet van 17 juni 2016 inzake overheidsopdrachten, inzonderheid artikel 42, § 1, 1° a) (de goed te keuren uitgave excl. btw bereikt de drempel van € 139.000,00 niet);</w:t>
      </w:r>
    </w:p>
    <w:p w:rsidR="00117E5A" w:rsidRPr="003E7018" w:rsidRDefault="00117E5A" w:rsidP="00117E5A">
      <w:pPr>
        <w:rPr>
          <w:noProof/>
        </w:rPr>
      </w:pPr>
    </w:p>
    <w:p w:rsidR="00117E5A" w:rsidRPr="003E7018" w:rsidRDefault="00117E5A" w:rsidP="00117E5A">
      <w:pPr>
        <w:rPr>
          <w:noProof/>
        </w:rPr>
      </w:pPr>
      <w:r w:rsidRPr="003E7018">
        <w:rPr>
          <w:noProof/>
        </w:rPr>
        <w:t>Gelet op het koninklijk besluit van 14 januari 2013 tot bepaling van de algemene uitvoeringsregels van de overheidsopdrachten, en latere wijzigingen;</w:t>
      </w:r>
    </w:p>
    <w:p w:rsidR="00117E5A" w:rsidRPr="003E7018" w:rsidRDefault="00117E5A" w:rsidP="00117E5A">
      <w:pPr>
        <w:rPr>
          <w:noProof/>
        </w:rPr>
      </w:pPr>
    </w:p>
    <w:p w:rsidR="00117E5A" w:rsidRPr="003E7018" w:rsidRDefault="00117E5A" w:rsidP="00117E5A">
      <w:pPr>
        <w:rPr>
          <w:noProof/>
        </w:rPr>
      </w:pPr>
      <w:r w:rsidRPr="003E7018">
        <w:rPr>
          <w:noProof/>
        </w:rPr>
        <w:t>Gelet op het koninklijk besluit van 18 april 2017 betreffende plaatsing overheidsopdrachten klassieke sectoren, en latere wijzigingen, inzonderheid artikel 90, 1°;</w:t>
      </w:r>
    </w:p>
    <w:p w:rsidR="00117E5A" w:rsidRPr="003E7018" w:rsidRDefault="00117E5A" w:rsidP="00117E5A">
      <w:pPr>
        <w:rPr>
          <w:noProof/>
        </w:rPr>
      </w:pPr>
    </w:p>
    <w:p w:rsidR="00117E5A" w:rsidRPr="003E7018" w:rsidRDefault="00117E5A" w:rsidP="00117E5A">
      <w:pPr>
        <w:rPr>
          <w:noProof/>
        </w:rPr>
      </w:pPr>
      <w:r w:rsidRPr="003E7018">
        <w:rPr>
          <w:noProof/>
        </w:rPr>
        <w:t>Gelet op de Nieuwe gemeentewet van 24 juni 1988, en latere wijzigingen, meer bepaald artikels 234 en 236 betreffende de bevoegdheden van de politieraad en het politiecollege;</w:t>
      </w:r>
    </w:p>
    <w:p w:rsidR="00117E5A" w:rsidRPr="003E7018" w:rsidRDefault="00117E5A" w:rsidP="00117E5A">
      <w:pPr>
        <w:rPr>
          <w:noProof/>
        </w:rPr>
      </w:pPr>
    </w:p>
    <w:p w:rsidR="00117E5A" w:rsidRPr="007168FB" w:rsidRDefault="00117E5A" w:rsidP="00117E5A">
      <w:pPr>
        <w:rPr>
          <w:noProof/>
        </w:rPr>
      </w:pPr>
      <w:r w:rsidRPr="007168FB">
        <w:rPr>
          <w:noProof/>
        </w:rPr>
        <w:t xml:space="preserve">Gelet op het besluit van het politiecollege van 27 januari 2020 betreffende de principiële goedkeuring van de opdracht “Jaarlijks onderhoud alarm- en veiligheidssystemen van het politiegebouw (2020-2023)” tegen een initieel geraamd bedrag van </w:t>
      </w:r>
      <w:r w:rsidR="00FD13CB">
        <w:rPr>
          <w:noProof/>
        </w:rPr>
        <w:t xml:space="preserve">jaarlijks </w:t>
      </w:r>
      <w:r w:rsidRPr="007168FB">
        <w:rPr>
          <w:noProof/>
        </w:rPr>
        <w:t>€ 2.000,00 incl. btw;</w:t>
      </w:r>
    </w:p>
    <w:p w:rsidR="00117E5A" w:rsidRPr="003E7018" w:rsidRDefault="00117E5A" w:rsidP="00117E5A">
      <w:pPr>
        <w:rPr>
          <w:noProof/>
        </w:rPr>
      </w:pPr>
    </w:p>
    <w:p w:rsidR="00117E5A" w:rsidRPr="007168FB" w:rsidRDefault="00117E5A" w:rsidP="00117E5A">
      <w:pPr>
        <w:rPr>
          <w:noProof/>
        </w:rPr>
      </w:pPr>
      <w:r w:rsidRPr="007168FB">
        <w:rPr>
          <w:noProof/>
        </w:rPr>
        <w:t>Overwegende dat in het kader van deze opdracht een bestek met nr. 2020/042 werd opgesteld door de Dienst Operationele Steun;</w:t>
      </w:r>
    </w:p>
    <w:p w:rsidR="00117E5A" w:rsidRPr="003E7018" w:rsidRDefault="00117E5A" w:rsidP="00117E5A">
      <w:pPr>
        <w:rPr>
          <w:noProof/>
        </w:rPr>
      </w:pPr>
    </w:p>
    <w:p w:rsidR="00117E5A" w:rsidRPr="007168FB" w:rsidRDefault="00117E5A" w:rsidP="00117E5A">
      <w:pPr>
        <w:rPr>
          <w:noProof/>
        </w:rPr>
      </w:pPr>
      <w:r w:rsidRPr="007168FB">
        <w:rPr>
          <w:noProof/>
        </w:rPr>
        <w:t xml:space="preserve">Overwegende dat de uitgave voor deze opdracht wordt geraamd op </w:t>
      </w:r>
      <w:r w:rsidR="00FD13CB">
        <w:rPr>
          <w:noProof/>
        </w:rPr>
        <w:t xml:space="preserve">jaarlijks </w:t>
      </w:r>
      <w:r w:rsidRPr="007168FB">
        <w:rPr>
          <w:noProof/>
        </w:rPr>
        <w:t>€ 1.652,89 excl. btw of € 2.000,00 incl. 21% btw;</w:t>
      </w:r>
    </w:p>
    <w:p w:rsidR="00117E5A" w:rsidRPr="003E7018" w:rsidRDefault="00117E5A" w:rsidP="00117E5A">
      <w:pPr>
        <w:rPr>
          <w:noProof/>
        </w:rPr>
      </w:pPr>
    </w:p>
    <w:p w:rsidR="00117E5A" w:rsidRPr="007168FB" w:rsidRDefault="00117E5A" w:rsidP="00117E5A">
      <w:pPr>
        <w:rPr>
          <w:noProof/>
        </w:rPr>
      </w:pPr>
      <w:r w:rsidRPr="007168FB">
        <w:rPr>
          <w:noProof/>
        </w:rPr>
        <w:t>Overwegende dat voorgesteld wordt de opdracht te gunnen bij wijze van de onderhandelingsprocedure zonder voorafgaande bekendmaking;</w:t>
      </w:r>
    </w:p>
    <w:p w:rsidR="00117E5A" w:rsidRPr="003E7018" w:rsidRDefault="00117E5A" w:rsidP="00117E5A">
      <w:pPr>
        <w:rPr>
          <w:noProof/>
        </w:rPr>
      </w:pPr>
    </w:p>
    <w:p w:rsidR="00117E5A" w:rsidRPr="007168FB" w:rsidRDefault="00117E5A" w:rsidP="00117E5A">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w:t>
      </w:r>
      <w:r w:rsidR="00FD13CB">
        <w:rPr>
          <w:noProof/>
          <w:sz w:val="24"/>
          <w:lang w:val="nl-BE"/>
        </w:rPr>
        <w:t>20</w:t>
      </w:r>
      <w:r w:rsidRPr="007168FB">
        <w:rPr>
          <w:noProof/>
          <w:sz w:val="24"/>
          <w:lang w:val="nl-BE"/>
        </w:rPr>
        <w:t>, op artikel 330/125-06 van de gewone dienst</w:t>
      </w:r>
      <w:r w:rsidR="00FD13CB">
        <w:rPr>
          <w:noProof/>
          <w:sz w:val="24"/>
          <w:lang w:val="nl-BE"/>
        </w:rPr>
        <w:t xml:space="preserve"> en in het budget van de volgende jaren</w:t>
      </w:r>
      <w:r w:rsidRPr="007168FB">
        <w:rPr>
          <w:noProof/>
          <w:sz w:val="24"/>
          <w:lang w:val="nl-BE"/>
        </w:rPr>
        <w:t>;</w:t>
      </w:r>
    </w:p>
    <w:p w:rsidR="00117E5A" w:rsidRPr="007168FB" w:rsidRDefault="00117E5A" w:rsidP="00117E5A">
      <w:pPr>
        <w:rPr>
          <w:noProof/>
        </w:rPr>
      </w:pPr>
    </w:p>
    <w:p w:rsidR="00117E5A" w:rsidRDefault="00117E5A" w:rsidP="00117E5A">
      <w:pPr>
        <w:pStyle w:val="Plattetekst"/>
      </w:pPr>
      <w:r>
        <w:t>Op voorstel van het politiecollege;</w:t>
      </w:r>
    </w:p>
    <w:p w:rsidR="002460F1" w:rsidRPr="00616B6A" w:rsidRDefault="002460F1" w:rsidP="002460F1">
      <w:pPr>
        <w:rPr>
          <w:szCs w:val="24"/>
        </w:rPr>
      </w:pPr>
    </w:p>
    <w:p w:rsidR="002460F1" w:rsidRPr="00D73FE4" w:rsidRDefault="002460F1" w:rsidP="002460F1">
      <w:pPr>
        <w:rPr>
          <w:b/>
          <w:szCs w:val="24"/>
        </w:rPr>
      </w:pPr>
      <w:r w:rsidRPr="00D73FE4">
        <w:rPr>
          <w:b/>
          <w:szCs w:val="24"/>
        </w:rPr>
        <w:t xml:space="preserve">Voorstel van beslissing </w:t>
      </w:r>
    </w:p>
    <w:p w:rsidR="00117E5A" w:rsidRDefault="00117E5A" w:rsidP="00117E5A">
      <w:pPr>
        <w:rPr>
          <w:noProof/>
        </w:rPr>
      </w:pPr>
    </w:p>
    <w:p w:rsidR="00117E5A" w:rsidRDefault="00117E5A" w:rsidP="00117E5A">
      <w:pPr>
        <w:rPr>
          <w:b/>
          <w:noProof/>
          <w:u w:val="single"/>
        </w:rPr>
      </w:pPr>
      <w:r>
        <w:rPr>
          <w:noProof/>
        </w:rPr>
        <w:t>A</w:t>
      </w:r>
      <w:r w:rsidRPr="00FC4062">
        <w:rPr>
          <w:noProof/>
        </w:rPr>
        <w:t>rtikel 1</w:t>
      </w:r>
      <w:r w:rsidRPr="00C74AB4">
        <w:rPr>
          <w:b/>
          <w:noProof/>
          <w:u w:val="single"/>
        </w:rPr>
        <w:t xml:space="preserve"> </w:t>
      </w:r>
    </w:p>
    <w:p w:rsidR="00117E5A" w:rsidRDefault="00117E5A" w:rsidP="00117E5A">
      <w:pPr>
        <w:rPr>
          <w:noProof/>
        </w:rPr>
      </w:pPr>
      <w:r w:rsidRPr="00C74AB4">
        <w:rPr>
          <w:noProof/>
        </w:rPr>
        <w:t xml:space="preserve">Goedkeuring wordt verleend aan het bestek met nr. 2020/042 en de raming voor de opdracht “Jaarlijks onderhoud alarm- en veiligheidssystemen van het politiegebouw (2020-2023)”, opgesteld door de Dienst Operationele Steun. De lastvoorwaarden worden vastgesteld zoals voorzien in het bestek en zoals opgenomen in de algemene uitvoeringsregels van de overheidsopdrachten. De raming bedraagt </w:t>
      </w:r>
      <w:r w:rsidR="00FD13CB">
        <w:rPr>
          <w:noProof/>
        </w:rPr>
        <w:t xml:space="preserve">jaarlijks </w:t>
      </w:r>
      <w:r w:rsidRPr="00C74AB4">
        <w:rPr>
          <w:noProof/>
        </w:rPr>
        <w:t>€ 1.652,89 excl. btw of € 2.000,00 incl. 21% btw.</w:t>
      </w:r>
    </w:p>
    <w:p w:rsidR="00117E5A" w:rsidRDefault="00117E5A" w:rsidP="00117E5A">
      <w:pPr>
        <w:rPr>
          <w:noProof/>
        </w:rPr>
      </w:pPr>
    </w:p>
    <w:p w:rsidR="00117E5A" w:rsidRDefault="00117E5A" w:rsidP="00117E5A">
      <w:pPr>
        <w:rPr>
          <w:b/>
          <w:noProof/>
          <w:u w:val="single"/>
        </w:rPr>
      </w:pPr>
      <w:r>
        <w:rPr>
          <w:noProof/>
        </w:rPr>
        <w:t>A</w:t>
      </w:r>
      <w:r w:rsidRPr="00FC4062">
        <w:rPr>
          <w:noProof/>
        </w:rPr>
        <w:t>rtikel 2</w:t>
      </w:r>
      <w:r w:rsidRPr="00C74AB4">
        <w:rPr>
          <w:b/>
          <w:noProof/>
          <w:u w:val="single"/>
        </w:rPr>
        <w:t xml:space="preserve"> </w:t>
      </w:r>
    </w:p>
    <w:p w:rsidR="00117E5A" w:rsidRDefault="00117E5A" w:rsidP="00117E5A">
      <w:pPr>
        <w:rPr>
          <w:noProof/>
        </w:rPr>
      </w:pPr>
      <w:r w:rsidRPr="00C74AB4">
        <w:rPr>
          <w:noProof/>
        </w:rPr>
        <w:t>Bovengenoemde opdracht wordt gegund bij wijze van de onderhandelingsprocedure zonder voorafgaande bekendmaking.</w:t>
      </w:r>
    </w:p>
    <w:p w:rsidR="00117E5A" w:rsidRDefault="00117E5A" w:rsidP="00117E5A">
      <w:pPr>
        <w:rPr>
          <w:noProof/>
        </w:rPr>
      </w:pPr>
    </w:p>
    <w:p w:rsidR="00117E5A" w:rsidRDefault="00117E5A" w:rsidP="00117E5A">
      <w:pPr>
        <w:rPr>
          <w:b/>
          <w:noProof/>
          <w:u w:val="single"/>
        </w:rPr>
      </w:pPr>
      <w:r>
        <w:rPr>
          <w:noProof/>
        </w:rPr>
        <w:t>A</w:t>
      </w:r>
      <w:r w:rsidRPr="00FC4062">
        <w:rPr>
          <w:noProof/>
        </w:rPr>
        <w:t>rtikel 3</w:t>
      </w:r>
      <w:r w:rsidRPr="00C74AB4">
        <w:rPr>
          <w:b/>
          <w:noProof/>
          <w:u w:val="single"/>
        </w:rPr>
        <w:t xml:space="preserve"> </w:t>
      </w:r>
    </w:p>
    <w:p w:rsidR="00117E5A" w:rsidRDefault="00117E5A" w:rsidP="00117E5A">
      <w:pPr>
        <w:rPr>
          <w:noProof/>
        </w:rPr>
      </w:pPr>
      <w:r w:rsidRPr="00C74AB4">
        <w:rPr>
          <w:noProof/>
        </w:rPr>
        <w:t>De uitgave voor deze opdracht is voorzien in het budget van 20</w:t>
      </w:r>
      <w:r w:rsidR="00244BD5">
        <w:rPr>
          <w:noProof/>
        </w:rPr>
        <w:t>20</w:t>
      </w:r>
      <w:r w:rsidRPr="00C74AB4">
        <w:rPr>
          <w:noProof/>
        </w:rPr>
        <w:t>, op artikel 330/125-06 van de gewone dienst</w:t>
      </w:r>
      <w:r w:rsidR="00FD13CB">
        <w:rPr>
          <w:noProof/>
        </w:rPr>
        <w:t xml:space="preserve"> en in het budget van de volgende jaren</w:t>
      </w:r>
      <w:r w:rsidRPr="00C74AB4">
        <w:rPr>
          <w:noProof/>
        </w:rPr>
        <w:t>.</w:t>
      </w:r>
    </w:p>
    <w:p w:rsidR="0003189F" w:rsidRDefault="0003189F" w:rsidP="00AA7D93"/>
    <w:p w:rsidR="00FD13CB" w:rsidRDefault="00FD13CB" w:rsidP="00244BD5">
      <w:pPr>
        <w:rPr>
          <w:noProof/>
        </w:rPr>
      </w:pPr>
      <w:r>
        <w:rPr>
          <w:noProof/>
        </w:rPr>
        <w:t>Artikel 4</w:t>
      </w:r>
    </w:p>
    <w:p w:rsidR="00FD13CB" w:rsidRDefault="00FD13CB" w:rsidP="00244BD5">
      <w:pPr>
        <w:rPr>
          <w:noProof/>
        </w:rPr>
      </w:pPr>
      <w:r>
        <w:rPr>
          <w:noProof/>
        </w:rPr>
        <w:t>De politieraad machtigt het politiecollege tot uitvoering.</w:t>
      </w:r>
    </w:p>
    <w:p w:rsidR="0003189F" w:rsidRDefault="0003189F" w:rsidP="00AA7D93"/>
    <w:p w:rsidR="00FD13CB" w:rsidRDefault="00FD13CB" w:rsidP="00AA7D93"/>
    <w:p w:rsidR="00FD13CB" w:rsidRDefault="00FD13CB" w:rsidP="00AA7D93"/>
    <w:p w:rsidR="00244BD5" w:rsidRPr="00424E0D" w:rsidRDefault="00244BD5" w:rsidP="00244BD5">
      <w:pPr>
        <w:rPr>
          <w:color w:val="000000"/>
        </w:rPr>
      </w:pPr>
      <w:r w:rsidRPr="00244BD5">
        <w:rPr>
          <w:b/>
          <w:szCs w:val="24"/>
        </w:rPr>
        <w:t xml:space="preserve">7. Huren en ledigen van een rolcontainer voor restafval, </w:t>
      </w:r>
      <w:proofErr w:type="spellStart"/>
      <w:r w:rsidRPr="00244BD5">
        <w:rPr>
          <w:b/>
          <w:szCs w:val="24"/>
        </w:rPr>
        <w:t>PMD</w:t>
      </w:r>
      <w:proofErr w:type="spellEnd"/>
      <w:r w:rsidRPr="00244BD5">
        <w:rPr>
          <w:b/>
          <w:szCs w:val="24"/>
        </w:rPr>
        <w:t>, papier en karton en voedingsafval (2020-2023) : goedkeuring lastvoorwaarden en gunningswijze</w:t>
      </w:r>
    </w:p>
    <w:p w:rsidR="00244BD5" w:rsidRDefault="00244BD5" w:rsidP="00244BD5">
      <w:pPr>
        <w:pStyle w:val="Koptekst"/>
        <w:tabs>
          <w:tab w:val="clear" w:pos="4536"/>
          <w:tab w:val="clear" w:pos="9072"/>
        </w:tabs>
        <w:rPr>
          <w:b/>
          <w:sz w:val="24"/>
        </w:rPr>
      </w:pPr>
    </w:p>
    <w:p w:rsidR="00244BD5" w:rsidRPr="00E4476B" w:rsidRDefault="00244BD5" w:rsidP="00244BD5">
      <w:pPr>
        <w:rPr>
          <w:i/>
          <w:snapToGrid w:val="0"/>
          <w:color w:val="000000"/>
        </w:rPr>
      </w:pPr>
      <w:r>
        <w:rPr>
          <w:i/>
          <w:snapToGrid w:val="0"/>
          <w:color w:val="000000"/>
        </w:rPr>
        <w:t>Zie politiecollegebeslissing van 27 januari 2020.</w:t>
      </w:r>
    </w:p>
    <w:p w:rsidR="00244BD5" w:rsidRPr="00244BD5" w:rsidRDefault="00244BD5" w:rsidP="00244BD5">
      <w:pPr>
        <w:rPr>
          <w:snapToGrid w:val="0"/>
          <w:color w:val="000000"/>
        </w:rPr>
      </w:pPr>
    </w:p>
    <w:p w:rsidR="00244BD5" w:rsidRPr="00244BD5" w:rsidRDefault="00244BD5" w:rsidP="00244BD5">
      <w:pPr>
        <w:pStyle w:val="Koptekst"/>
        <w:tabs>
          <w:tab w:val="clear" w:pos="4536"/>
          <w:tab w:val="clear" w:pos="9072"/>
        </w:tabs>
        <w:rPr>
          <w:sz w:val="24"/>
        </w:rPr>
      </w:pPr>
    </w:p>
    <w:p w:rsidR="00244BD5" w:rsidRPr="003E5BC6" w:rsidRDefault="00244BD5" w:rsidP="00244BD5">
      <w:pPr>
        <w:pStyle w:val="Koptekst"/>
        <w:tabs>
          <w:tab w:val="clear" w:pos="4536"/>
          <w:tab w:val="clear" w:pos="9072"/>
        </w:tabs>
        <w:rPr>
          <w:b/>
          <w:sz w:val="24"/>
          <w:szCs w:val="24"/>
          <w:lang w:val="nl-BE" w:eastAsia="zh-CN"/>
        </w:rPr>
      </w:pPr>
      <w:r>
        <w:rPr>
          <w:b/>
          <w:sz w:val="24"/>
          <w:szCs w:val="24"/>
        </w:rPr>
        <w:t>Dossiernummer</w:t>
      </w:r>
      <w:r w:rsidRPr="003E5BC6">
        <w:rPr>
          <w:b/>
          <w:sz w:val="24"/>
          <w:szCs w:val="24"/>
        </w:rPr>
        <w:t xml:space="preserve"> 2020/045</w:t>
      </w:r>
    </w:p>
    <w:p w:rsidR="00244BD5" w:rsidRPr="00424E0D" w:rsidRDefault="00244BD5" w:rsidP="00244BD5">
      <w:pPr>
        <w:rPr>
          <w:noProof/>
        </w:rPr>
      </w:pPr>
    </w:p>
    <w:p w:rsidR="00244BD5" w:rsidRPr="00424E0D" w:rsidRDefault="00244BD5" w:rsidP="00244BD5">
      <w:pPr>
        <w:rPr>
          <w:noProof/>
        </w:rPr>
      </w:pPr>
      <w:r w:rsidRPr="00424E0D">
        <w:rPr>
          <w:noProof/>
        </w:rPr>
        <w:t>Gelet op de wet van 7 december 1998 tot organisatie van een geïntegreerde politiedienst, gestructureerd op twee niveaus, en latere wijzigingen, inzonderheid artikel 11 en 33, betreffende de bevoegdheden van de politieraad;</w:t>
      </w:r>
    </w:p>
    <w:p w:rsidR="00244BD5" w:rsidRPr="00424E0D" w:rsidRDefault="00244BD5" w:rsidP="00244BD5">
      <w:pPr>
        <w:rPr>
          <w:noProof/>
        </w:rPr>
      </w:pPr>
    </w:p>
    <w:p w:rsidR="00244BD5" w:rsidRPr="00424E0D" w:rsidRDefault="00244BD5" w:rsidP="00244BD5">
      <w:pPr>
        <w:rPr>
          <w:noProof/>
        </w:rPr>
      </w:pPr>
      <w:r w:rsidRPr="00424E0D">
        <w:rPr>
          <w:noProof/>
        </w:rPr>
        <w:t>Gelet op de wet van 17 juni 2013 betreffende de motivering, de informatie en de rechtsmiddelen inzake overheidsopdrachten, bepaalde opdrachten voor werken, leveringen en diensten en concessies, en latere wijzigingen;</w:t>
      </w:r>
    </w:p>
    <w:p w:rsidR="00244BD5" w:rsidRPr="00424E0D" w:rsidRDefault="00244BD5" w:rsidP="00244BD5">
      <w:pPr>
        <w:rPr>
          <w:noProof/>
        </w:rPr>
      </w:pPr>
    </w:p>
    <w:p w:rsidR="00244BD5" w:rsidRPr="00424E0D" w:rsidRDefault="00244BD5" w:rsidP="00244BD5">
      <w:pPr>
        <w:rPr>
          <w:noProof/>
        </w:rPr>
      </w:pPr>
      <w:r w:rsidRPr="00424E0D">
        <w:rPr>
          <w:noProof/>
        </w:rPr>
        <w:t>Gelet op de wet van 17 juni 2016 inzake overheidsopdrachten, inzonderheid artikel 42, § 1, 1° a) (de goed te keuren uitgave excl. btw bereikt de drempel van € 139.000,00 niet);</w:t>
      </w:r>
    </w:p>
    <w:p w:rsidR="00244BD5" w:rsidRPr="00424E0D" w:rsidRDefault="00244BD5" w:rsidP="00244BD5">
      <w:pPr>
        <w:rPr>
          <w:noProof/>
        </w:rPr>
      </w:pPr>
    </w:p>
    <w:p w:rsidR="00244BD5" w:rsidRPr="00424E0D" w:rsidRDefault="00244BD5" w:rsidP="00244BD5">
      <w:pPr>
        <w:rPr>
          <w:noProof/>
        </w:rPr>
      </w:pPr>
      <w:r w:rsidRPr="00424E0D">
        <w:rPr>
          <w:noProof/>
        </w:rPr>
        <w:t>Gelet op het koninklijk besluit van 14 januari 2013 tot bepaling van de algemene uitvoeringsregels van de overheidsopdrachten, en latere wijzigingen;</w:t>
      </w:r>
    </w:p>
    <w:p w:rsidR="00244BD5" w:rsidRPr="00424E0D" w:rsidRDefault="00244BD5" w:rsidP="00244BD5">
      <w:pPr>
        <w:rPr>
          <w:noProof/>
        </w:rPr>
      </w:pPr>
    </w:p>
    <w:p w:rsidR="00244BD5" w:rsidRPr="00424E0D" w:rsidRDefault="00244BD5" w:rsidP="00244BD5">
      <w:pPr>
        <w:rPr>
          <w:noProof/>
        </w:rPr>
      </w:pPr>
      <w:r w:rsidRPr="00424E0D">
        <w:rPr>
          <w:noProof/>
        </w:rPr>
        <w:t>Gelet op het koninklijk besluit van 18 april 2017 betreffende plaatsing overheidsopdrachten klassieke sectoren, en latere wijzigingen, inzonderheid artikel 90, 1°;</w:t>
      </w:r>
    </w:p>
    <w:p w:rsidR="00244BD5" w:rsidRPr="00424E0D" w:rsidRDefault="00244BD5" w:rsidP="00244BD5">
      <w:pPr>
        <w:rPr>
          <w:noProof/>
        </w:rPr>
      </w:pPr>
    </w:p>
    <w:p w:rsidR="00244BD5" w:rsidRPr="00424E0D" w:rsidRDefault="00244BD5" w:rsidP="00244BD5">
      <w:pPr>
        <w:rPr>
          <w:noProof/>
        </w:rPr>
      </w:pPr>
      <w:r w:rsidRPr="00424E0D">
        <w:rPr>
          <w:noProof/>
        </w:rPr>
        <w:t>Gelet op de Nieuwe gemeentewet van 24 juni 1988, en latere wijzigingen, meer bepaald artikels 234 en 236 betreffende de bevoegdheden van de politieraad en het politiecollege;</w:t>
      </w:r>
    </w:p>
    <w:p w:rsidR="00244BD5" w:rsidRPr="00424E0D" w:rsidRDefault="00244BD5" w:rsidP="00244BD5">
      <w:pPr>
        <w:rPr>
          <w:noProof/>
        </w:rPr>
      </w:pPr>
    </w:p>
    <w:p w:rsidR="00244BD5" w:rsidRPr="007168FB" w:rsidRDefault="00244BD5" w:rsidP="00244BD5">
      <w:pPr>
        <w:rPr>
          <w:noProof/>
        </w:rPr>
      </w:pPr>
      <w:r w:rsidRPr="007168FB">
        <w:rPr>
          <w:noProof/>
        </w:rPr>
        <w:t xml:space="preserve">Gelet op het besluit van het politiecollege van 27 januari 2020 betreffende de principiële goedkeuring van de opdracht “Huren en ledigen van een rolcontainer voor restafval, PMD, papier en karton en voedingsafval (2020-2023)” tegen een initieel geraamd bedrag van </w:t>
      </w:r>
      <w:r>
        <w:rPr>
          <w:noProof/>
        </w:rPr>
        <w:t xml:space="preserve">jaarlijks </w:t>
      </w:r>
      <w:r w:rsidRPr="007168FB">
        <w:rPr>
          <w:noProof/>
        </w:rPr>
        <w:t>€ 2.000,00 incl. btw;</w:t>
      </w:r>
    </w:p>
    <w:p w:rsidR="00244BD5" w:rsidRPr="00424E0D" w:rsidRDefault="00244BD5" w:rsidP="00244BD5">
      <w:pPr>
        <w:rPr>
          <w:noProof/>
        </w:rPr>
      </w:pPr>
    </w:p>
    <w:p w:rsidR="00244BD5" w:rsidRPr="007168FB" w:rsidRDefault="00244BD5" w:rsidP="00244BD5">
      <w:pPr>
        <w:rPr>
          <w:noProof/>
        </w:rPr>
      </w:pPr>
      <w:r w:rsidRPr="007168FB">
        <w:rPr>
          <w:noProof/>
        </w:rPr>
        <w:t xml:space="preserve">Overwegende dat in het kader van deze opdracht een </w:t>
      </w:r>
      <w:r>
        <w:rPr>
          <w:noProof/>
        </w:rPr>
        <w:t>dossier</w:t>
      </w:r>
      <w:r w:rsidRPr="007168FB">
        <w:rPr>
          <w:noProof/>
        </w:rPr>
        <w:t xml:space="preserve"> met nr. 2020/045 werd opgesteld door </w:t>
      </w:r>
      <w:r>
        <w:rPr>
          <w:noProof/>
        </w:rPr>
        <w:t>de Dienst Operationele Steun</w:t>
      </w:r>
      <w:r w:rsidRPr="007168FB">
        <w:rPr>
          <w:noProof/>
        </w:rPr>
        <w:t>;</w:t>
      </w:r>
    </w:p>
    <w:p w:rsidR="00244BD5" w:rsidRPr="00424E0D" w:rsidRDefault="00244BD5" w:rsidP="00244BD5">
      <w:pPr>
        <w:rPr>
          <w:noProof/>
        </w:rPr>
      </w:pPr>
    </w:p>
    <w:p w:rsidR="00244BD5" w:rsidRPr="007168FB" w:rsidRDefault="00244BD5" w:rsidP="00244BD5">
      <w:pPr>
        <w:rPr>
          <w:noProof/>
        </w:rPr>
      </w:pPr>
      <w:r w:rsidRPr="007168FB">
        <w:rPr>
          <w:noProof/>
        </w:rPr>
        <w:t xml:space="preserve">Overwegende dat de uitgave voor deze opdracht wordt geraamd op </w:t>
      </w:r>
      <w:r>
        <w:rPr>
          <w:noProof/>
        </w:rPr>
        <w:t xml:space="preserve">jaarlijks </w:t>
      </w:r>
      <w:r w:rsidRPr="007168FB">
        <w:rPr>
          <w:noProof/>
        </w:rPr>
        <w:t>€ 1.652,89 excl. btw of € 2.000,00 incl. 21% btw;</w:t>
      </w:r>
    </w:p>
    <w:p w:rsidR="00244BD5" w:rsidRPr="00424E0D" w:rsidRDefault="00244BD5" w:rsidP="00244BD5">
      <w:pPr>
        <w:rPr>
          <w:noProof/>
        </w:rPr>
      </w:pPr>
    </w:p>
    <w:p w:rsidR="00244BD5" w:rsidRPr="007168FB" w:rsidRDefault="00244BD5" w:rsidP="00244BD5">
      <w:pPr>
        <w:rPr>
          <w:noProof/>
        </w:rPr>
      </w:pPr>
      <w:r w:rsidRPr="007168FB">
        <w:rPr>
          <w:noProof/>
        </w:rPr>
        <w:t>Overwegende dat voorgesteld wordt de opdracht te gunnen bij wijze van de onderhandelingsprocedure zonder voorafgaande bekendmaking;</w:t>
      </w:r>
    </w:p>
    <w:p w:rsidR="00244BD5" w:rsidRPr="00424E0D" w:rsidRDefault="00244BD5" w:rsidP="00244BD5">
      <w:pPr>
        <w:rPr>
          <w:noProof/>
        </w:rPr>
      </w:pPr>
    </w:p>
    <w:p w:rsidR="00244BD5" w:rsidRPr="007168FB" w:rsidRDefault="00244BD5" w:rsidP="00244BD5">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w:t>
      </w:r>
      <w:r>
        <w:rPr>
          <w:noProof/>
          <w:sz w:val="24"/>
          <w:lang w:val="nl-BE"/>
        </w:rPr>
        <w:t>20</w:t>
      </w:r>
      <w:r w:rsidRPr="007168FB">
        <w:rPr>
          <w:noProof/>
          <w:sz w:val="24"/>
          <w:lang w:val="nl-BE"/>
        </w:rPr>
        <w:t>, op artikel 330/125-02 van de gewone dienst</w:t>
      </w:r>
      <w:r>
        <w:rPr>
          <w:noProof/>
          <w:sz w:val="24"/>
          <w:lang w:val="nl-BE"/>
        </w:rPr>
        <w:t xml:space="preserve"> en in het budget van de volgende jaren</w:t>
      </w:r>
      <w:r w:rsidRPr="007168FB">
        <w:rPr>
          <w:noProof/>
          <w:sz w:val="24"/>
          <w:lang w:val="nl-BE"/>
        </w:rPr>
        <w:t>;</w:t>
      </w:r>
    </w:p>
    <w:p w:rsidR="00244BD5" w:rsidRPr="00424E0D" w:rsidRDefault="00244BD5" w:rsidP="00244BD5">
      <w:pPr>
        <w:rPr>
          <w:noProof/>
        </w:rPr>
      </w:pPr>
    </w:p>
    <w:p w:rsidR="00244BD5" w:rsidRDefault="00244BD5" w:rsidP="00244BD5">
      <w:pPr>
        <w:pStyle w:val="Plattetekst"/>
      </w:pPr>
      <w:r>
        <w:t>Op voorstel van het politiecollege;</w:t>
      </w:r>
    </w:p>
    <w:p w:rsidR="00244BD5" w:rsidRDefault="00244BD5" w:rsidP="00244BD5">
      <w:pPr>
        <w:pStyle w:val="Plattetekst"/>
      </w:pPr>
    </w:p>
    <w:p w:rsidR="00244BD5" w:rsidRDefault="00244BD5" w:rsidP="00244BD5">
      <w:r>
        <w:t>Na beraadslaging;</w:t>
      </w:r>
    </w:p>
    <w:p w:rsidR="00244BD5" w:rsidRDefault="00244BD5" w:rsidP="00244BD5"/>
    <w:p w:rsidR="00244BD5" w:rsidRDefault="00244BD5" w:rsidP="00244BD5">
      <w:r>
        <w:t>Dit punt wordt goedgekeurd met    stemmen voor,    stemmen tegen en    onthoudingen - met unanimiteit van stemmen.</w:t>
      </w:r>
    </w:p>
    <w:p w:rsidR="00244BD5" w:rsidRDefault="00244BD5" w:rsidP="00244BD5">
      <w:pPr>
        <w:suppressAutoHyphens/>
      </w:pPr>
    </w:p>
    <w:p w:rsidR="00244BD5" w:rsidRDefault="00244BD5" w:rsidP="00244BD5">
      <w:pPr>
        <w:jc w:val="center"/>
      </w:pPr>
      <w:r>
        <w:t>BESLUIT</w:t>
      </w:r>
    </w:p>
    <w:p w:rsidR="00244BD5" w:rsidRDefault="00244BD5" w:rsidP="00244BD5">
      <w:pPr>
        <w:rPr>
          <w:noProof/>
        </w:rPr>
      </w:pPr>
    </w:p>
    <w:p w:rsidR="00244BD5" w:rsidRDefault="00244BD5" w:rsidP="00244BD5">
      <w:pPr>
        <w:rPr>
          <w:b/>
          <w:noProof/>
          <w:u w:val="single"/>
        </w:rPr>
      </w:pPr>
      <w:r>
        <w:rPr>
          <w:noProof/>
        </w:rPr>
        <w:t>A</w:t>
      </w:r>
      <w:r w:rsidRPr="00FC4062">
        <w:rPr>
          <w:noProof/>
        </w:rPr>
        <w:t>rtikel 1</w:t>
      </w:r>
      <w:r w:rsidRPr="00C74AB4">
        <w:rPr>
          <w:b/>
          <w:noProof/>
          <w:u w:val="single"/>
        </w:rPr>
        <w:t xml:space="preserve"> </w:t>
      </w:r>
    </w:p>
    <w:p w:rsidR="00244BD5" w:rsidRDefault="00244BD5" w:rsidP="00244BD5">
      <w:pPr>
        <w:rPr>
          <w:noProof/>
        </w:rPr>
      </w:pPr>
      <w:r w:rsidRPr="00C74AB4">
        <w:rPr>
          <w:noProof/>
        </w:rPr>
        <w:t xml:space="preserve">Goedkeuring wordt verleend aan </w:t>
      </w:r>
      <w:r w:rsidRPr="00244BD5">
        <w:t>het d</w:t>
      </w:r>
      <w:r w:rsidRPr="00244BD5">
        <w:rPr>
          <w:noProof/>
        </w:rPr>
        <w:t>ossier met nr. 2020/045 en de raming voor de opdracht “Huren en ledigen van een rolcontainer voor</w:t>
      </w:r>
      <w:r w:rsidRPr="00C74AB4">
        <w:rPr>
          <w:noProof/>
        </w:rPr>
        <w:t xml:space="preserve"> restafval, PMD, papier en karton en voedingsafval (2020-2023)”, opgesteld door </w:t>
      </w:r>
      <w:r>
        <w:rPr>
          <w:noProof/>
        </w:rPr>
        <w:t>de Dienst Operationele Steun</w:t>
      </w:r>
      <w:r w:rsidRPr="00C74AB4">
        <w:rPr>
          <w:noProof/>
        </w:rPr>
        <w:t xml:space="preserve">. De lastvoorwaarden worden vastgesteld zoals voorzien in </w:t>
      </w:r>
      <w:r w:rsidRPr="00244BD5">
        <w:rPr>
          <w:noProof/>
        </w:rPr>
        <w:t>het dossier en</w:t>
      </w:r>
      <w:r w:rsidRPr="00C74AB4">
        <w:rPr>
          <w:noProof/>
        </w:rPr>
        <w:t xml:space="preserve"> zoals opgenomen in de algemene uitvoeringsregels van de overheidsopdrachten. De raming bedraagt </w:t>
      </w:r>
      <w:r>
        <w:rPr>
          <w:noProof/>
        </w:rPr>
        <w:t xml:space="preserve">jaarlijks </w:t>
      </w:r>
      <w:r w:rsidRPr="00C74AB4">
        <w:rPr>
          <w:noProof/>
        </w:rPr>
        <w:t>€ 1.652,89 excl. btw of € 2.000,00 incl. 21% btw.</w:t>
      </w:r>
    </w:p>
    <w:p w:rsidR="00244BD5" w:rsidRDefault="00244BD5" w:rsidP="00244BD5">
      <w:pPr>
        <w:rPr>
          <w:noProof/>
        </w:rPr>
      </w:pPr>
    </w:p>
    <w:p w:rsidR="00244BD5" w:rsidRDefault="00244BD5" w:rsidP="00244BD5">
      <w:pPr>
        <w:rPr>
          <w:b/>
          <w:noProof/>
          <w:u w:val="single"/>
        </w:rPr>
      </w:pPr>
      <w:r>
        <w:rPr>
          <w:noProof/>
        </w:rPr>
        <w:t>A</w:t>
      </w:r>
      <w:r w:rsidRPr="00FC4062">
        <w:rPr>
          <w:noProof/>
        </w:rPr>
        <w:t>rtikel 2</w:t>
      </w:r>
      <w:r w:rsidRPr="00C74AB4">
        <w:rPr>
          <w:b/>
          <w:noProof/>
          <w:u w:val="single"/>
        </w:rPr>
        <w:t xml:space="preserve"> </w:t>
      </w:r>
    </w:p>
    <w:p w:rsidR="00244BD5" w:rsidRDefault="00244BD5" w:rsidP="00244BD5">
      <w:pPr>
        <w:rPr>
          <w:noProof/>
        </w:rPr>
      </w:pPr>
      <w:r w:rsidRPr="00C74AB4">
        <w:rPr>
          <w:noProof/>
        </w:rPr>
        <w:t>Bovengenoemde opdracht wordt gegund bij wijze van de onderhandelingsprocedure zonder voorafgaande bekendmaking.</w:t>
      </w:r>
    </w:p>
    <w:p w:rsidR="00244BD5" w:rsidRDefault="00244BD5" w:rsidP="00244BD5">
      <w:pPr>
        <w:rPr>
          <w:noProof/>
        </w:rPr>
      </w:pPr>
    </w:p>
    <w:p w:rsidR="00244BD5" w:rsidRDefault="00244BD5" w:rsidP="00244BD5">
      <w:pPr>
        <w:rPr>
          <w:b/>
          <w:noProof/>
          <w:u w:val="single"/>
        </w:rPr>
      </w:pPr>
      <w:r>
        <w:rPr>
          <w:noProof/>
        </w:rPr>
        <w:t>Artikel 3</w:t>
      </w:r>
    </w:p>
    <w:p w:rsidR="00244BD5" w:rsidRDefault="00244BD5" w:rsidP="00244BD5">
      <w:pPr>
        <w:rPr>
          <w:noProof/>
        </w:rPr>
      </w:pPr>
      <w:r w:rsidRPr="00C74AB4">
        <w:rPr>
          <w:noProof/>
        </w:rPr>
        <w:t>De uitgave voor deze opdracht is voorzien in het budget van 20</w:t>
      </w:r>
      <w:r>
        <w:rPr>
          <w:noProof/>
        </w:rPr>
        <w:t>20</w:t>
      </w:r>
      <w:r w:rsidRPr="00C74AB4">
        <w:rPr>
          <w:noProof/>
        </w:rPr>
        <w:t>, op artikel 330/125-02 van de gewone dienst</w:t>
      </w:r>
      <w:r>
        <w:rPr>
          <w:noProof/>
        </w:rPr>
        <w:t xml:space="preserve"> en het budget van de volgende jaren</w:t>
      </w:r>
      <w:r w:rsidRPr="00C74AB4">
        <w:rPr>
          <w:noProof/>
        </w:rPr>
        <w:t>.</w:t>
      </w:r>
    </w:p>
    <w:p w:rsidR="00244BD5" w:rsidRDefault="00244BD5" w:rsidP="00244BD5">
      <w:pPr>
        <w:rPr>
          <w:noProof/>
        </w:rPr>
      </w:pPr>
    </w:p>
    <w:p w:rsidR="00244BD5" w:rsidRDefault="00244BD5" w:rsidP="00244BD5">
      <w:pPr>
        <w:rPr>
          <w:noProof/>
        </w:rPr>
      </w:pPr>
      <w:r>
        <w:rPr>
          <w:noProof/>
        </w:rPr>
        <w:t>Artikel 4</w:t>
      </w:r>
    </w:p>
    <w:p w:rsidR="00244BD5" w:rsidRDefault="00244BD5" w:rsidP="00244BD5">
      <w:pPr>
        <w:rPr>
          <w:noProof/>
        </w:rPr>
      </w:pPr>
      <w:r>
        <w:rPr>
          <w:noProof/>
        </w:rPr>
        <w:t>De politieraad machtigt het politiecollege tot uitvoering.</w:t>
      </w:r>
    </w:p>
    <w:p w:rsidR="00244BD5" w:rsidRDefault="00244BD5" w:rsidP="00244BD5">
      <w:pPr>
        <w:rPr>
          <w:noProof/>
        </w:rPr>
      </w:pPr>
    </w:p>
    <w:p w:rsidR="00244BD5" w:rsidRDefault="00244BD5" w:rsidP="00244BD5">
      <w:pPr>
        <w:rPr>
          <w:noProof/>
        </w:rPr>
      </w:pPr>
    </w:p>
    <w:p w:rsidR="00244BD5" w:rsidRDefault="00244BD5" w:rsidP="00244BD5">
      <w:pPr>
        <w:rPr>
          <w:noProof/>
        </w:rPr>
      </w:pPr>
    </w:p>
    <w:p w:rsidR="00426F29" w:rsidRPr="00EF6166" w:rsidRDefault="00426F29" w:rsidP="00426F29">
      <w:pPr>
        <w:rPr>
          <w:color w:val="000000"/>
        </w:rPr>
      </w:pPr>
      <w:r w:rsidRPr="00426F29">
        <w:rPr>
          <w:b/>
          <w:szCs w:val="24"/>
        </w:rPr>
        <w:t>8. Aanduiding elektricien (2020-2023) : goedkeuring lastvoorwaarden en gunningswijze</w:t>
      </w:r>
    </w:p>
    <w:p w:rsidR="00426F29" w:rsidRPr="00F87086" w:rsidRDefault="00426F29" w:rsidP="00426F29">
      <w:pPr>
        <w:pStyle w:val="Koptekst"/>
        <w:tabs>
          <w:tab w:val="clear" w:pos="4536"/>
          <w:tab w:val="clear" w:pos="9072"/>
        </w:tabs>
        <w:rPr>
          <w:sz w:val="24"/>
        </w:rPr>
      </w:pPr>
    </w:p>
    <w:p w:rsidR="00426F29" w:rsidRPr="00E4476B" w:rsidRDefault="00426F29" w:rsidP="00426F29">
      <w:pPr>
        <w:rPr>
          <w:i/>
          <w:snapToGrid w:val="0"/>
          <w:color w:val="000000"/>
        </w:rPr>
      </w:pPr>
      <w:r>
        <w:rPr>
          <w:i/>
          <w:snapToGrid w:val="0"/>
          <w:color w:val="000000"/>
        </w:rPr>
        <w:t>Zie politiecollegebeslissing van 27 januari 2020.</w:t>
      </w:r>
    </w:p>
    <w:p w:rsidR="00426F29" w:rsidRDefault="00426F29" w:rsidP="00426F29">
      <w:pPr>
        <w:rPr>
          <w:snapToGrid w:val="0"/>
          <w:color w:val="000000"/>
        </w:rPr>
      </w:pPr>
    </w:p>
    <w:p w:rsidR="00426F29" w:rsidRPr="00F87086" w:rsidRDefault="00426F29" w:rsidP="00426F29">
      <w:pPr>
        <w:pStyle w:val="Koptekst"/>
        <w:tabs>
          <w:tab w:val="clear" w:pos="4536"/>
          <w:tab w:val="clear" w:pos="9072"/>
        </w:tabs>
        <w:rPr>
          <w:sz w:val="24"/>
        </w:rPr>
      </w:pPr>
    </w:p>
    <w:p w:rsidR="00426F29" w:rsidRPr="003E5BC6" w:rsidRDefault="00426F29" w:rsidP="00426F29">
      <w:pPr>
        <w:pStyle w:val="Koptekst"/>
        <w:tabs>
          <w:tab w:val="clear" w:pos="4536"/>
          <w:tab w:val="clear" w:pos="9072"/>
        </w:tabs>
        <w:rPr>
          <w:b/>
          <w:sz w:val="24"/>
          <w:szCs w:val="24"/>
          <w:lang w:val="nl-BE" w:eastAsia="zh-CN"/>
        </w:rPr>
      </w:pPr>
      <w:r>
        <w:rPr>
          <w:b/>
          <w:sz w:val="24"/>
          <w:szCs w:val="24"/>
        </w:rPr>
        <w:t>Dossiernummer</w:t>
      </w:r>
      <w:r w:rsidRPr="003E5BC6">
        <w:rPr>
          <w:b/>
          <w:sz w:val="24"/>
          <w:szCs w:val="24"/>
        </w:rPr>
        <w:t xml:space="preserve"> 2020/047</w:t>
      </w:r>
    </w:p>
    <w:p w:rsidR="00426F29" w:rsidRPr="00EF6166" w:rsidRDefault="00426F29" w:rsidP="00426F29">
      <w:pPr>
        <w:rPr>
          <w:noProof/>
        </w:rPr>
      </w:pPr>
    </w:p>
    <w:p w:rsidR="00426F29" w:rsidRPr="00EF6166" w:rsidRDefault="00426F29" w:rsidP="00426F29">
      <w:pPr>
        <w:rPr>
          <w:noProof/>
        </w:rPr>
      </w:pPr>
      <w:r w:rsidRPr="00EF6166">
        <w:rPr>
          <w:noProof/>
        </w:rPr>
        <w:t>Gelet op de wet van 7 december 1998 tot organisatie van een geïntegreerde politiedienst, gestructureerd op twee niveaus, en latere wijzigingen, inzonderheid artikel 11 en 33, betreffende de bevoegdheden van de politieraad;</w:t>
      </w:r>
    </w:p>
    <w:p w:rsidR="00426F29" w:rsidRPr="00EF6166" w:rsidRDefault="00426F29" w:rsidP="00426F29">
      <w:pPr>
        <w:rPr>
          <w:noProof/>
        </w:rPr>
      </w:pPr>
    </w:p>
    <w:p w:rsidR="00426F29" w:rsidRPr="00EF6166" w:rsidRDefault="00426F29" w:rsidP="00426F29">
      <w:pPr>
        <w:rPr>
          <w:noProof/>
        </w:rPr>
      </w:pPr>
      <w:r w:rsidRPr="00EF6166">
        <w:rPr>
          <w:noProof/>
        </w:rPr>
        <w:t>Gelet op de wet van 17 juni 2013 betreffende de motivering, de informatie en de rechtsmiddelen inzake overheidsopdrachten, bepaalde opdrachten voor werken, leveringen en diensten en concessies, en latere wijzigingen;</w:t>
      </w:r>
    </w:p>
    <w:p w:rsidR="00426F29" w:rsidRPr="00EF6166" w:rsidRDefault="00426F29" w:rsidP="00426F29">
      <w:pPr>
        <w:rPr>
          <w:noProof/>
        </w:rPr>
      </w:pPr>
    </w:p>
    <w:p w:rsidR="00426F29" w:rsidRPr="00EF6166" w:rsidRDefault="00426F29" w:rsidP="00426F29">
      <w:pPr>
        <w:rPr>
          <w:noProof/>
        </w:rPr>
      </w:pPr>
      <w:r w:rsidRPr="00EF6166">
        <w:rPr>
          <w:noProof/>
        </w:rPr>
        <w:t>Gelet op de wet van 17 juni 2016 inzake overheidsopdrachten, inzonderheid artikel 42, § 1, 1° a) (de goed te keuren uitgave excl. btw bereikt de drempel van € 139.000,00 niet) en artikel 43;</w:t>
      </w:r>
    </w:p>
    <w:p w:rsidR="00426F29" w:rsidRPr="00EF6166" w:rsidRDefault="00426F29" w:rsidP="00426F29">
      <w:pPr>
        <w:rPr>
          <w:noProof/>
        </w:rPr>
      </w:pPr>
    </w:p>
    <w:p w:rsidR="00426F29" w:rsidRPr="00EF6166" w:rsidRDefault="00426F29" w:rsidP="00426F29">
      <w:pPr>
        <w:rPr>
          <w:noProof/>
        </w:rPr>
      </w:pPr>
      <w:r w:rsidRPr="00EF6166">
        <w:rPr>
          <w:noProof/>
        </w:rPr>
        <w:t>Gelet op het koninklijk besluit van 14 januari 2013 tot bepaling van de algemene uitvoeringsregels van de overheidsopdrachten, en latere wijzigingen;</w:t>
      </w:r>
    </w:p>
    <w:p w:rsidR="00426F29" w:rsidRPr="00EF6166" w:rsidRDefault="00426F29" w:rsidP="00426F29">
      <w:pPr>
        <w:rPr>
          <w:noProof/>
        </w:rPr>
      </w:pPr>
    </w:p>
    <w:p w:rsidR="00426F29" w:rsidRPr="00EF6166" w:rsidRDefault="00426F29" w:rsidP="00426F29">
      <w:pPr>
        <w:rPr>
          <w:noProof/>
        </w:rPr>
      </w:pPr>
      <w:r w:rsidRPr="00EF6166">
        <w:rPr>
          <w:noProof/>
        </w:rPr>
        <w:t>Gelet op het koninklijk besluit van 18 april 2017 betreffende plaatsing overheidsopdrachten klassieke sectoren, en latere wijzigingen, inzonderheid artikel 90, 1°;</w:t>
      </w:r>
    </w:p>
    <w:p w:rsidR="00426F29" w:rsidRPr="00EF6166" w:rsidRDefault="00426F29" w:rsidP="00426F29">
      <w:pPr>
        <w:rPr>
          <w:noProof/>
        </w:rPr>
      </w:pPr>
    </w:p>
    <w:p w:rsidR="00426F29" w:rsidRPr="00EF6166" w:rsidRDefault="00426F29" w:rsidP="00426F29">
      <w:pPr>
        <w:rPr>
          <w:noProof/>
        </w:rPr>
      </w:pPr>
      <w:r w:rsidRPr="00EF6166">
        <w:rPr>
          <w:noProof/>
        </w:rPr>
        <w:t>Gelet op de Nieuwe gemeentewet van 24 juni 1988, en latere wijzigingen, meer bepaald artikels 234 en 236 betreffende de bevoegdheden van de politieraad en het politiecollege;</w:t>
      </w:r>
    </w:p>
    <w:p w:rsidR="00426F29" w:rsidRPr="00EF6166" w:rsidRDefault="00426F29" w:rsidP="00426F29">
      <w:pPr>
        <w:rPr>
          <w:noProof/>
        </w:rPr>
      </w:pPr>
    </w:p>
    <w:p w:rsidR="00426F29" w:rsidRPr="007168FB" w:rsidRDefault="00426F29" w:rsidP="00426F29">
      <w:pPr>
        <w:rPr>
          <w:noProof/>
        </w:rPr>
      </w:pPr>
      <w:r w:rsidRPr="007168FB">
        <w:rPr>
          <w:noProof/>
        </w:rPr>
        <w:t xml:space="preserve">Gelet op het besluit van het politiecollege van 27 januari 2020 betreffende de principiële goedkeuring van de opdracht “Aanduiding elektricien (2020-2023)” tegen een initieel geraamd bedrag van </w:t>
      </w:r>
      <w:r>
        <w:rPr>
          <w:noProof/>
        </w:rPr>
        <w:t xml:space="preserve">jaarlijks </w:t>
      </w:r>
      <w:r w:rsidRPr="007168FB">
        <w:rPr>
          <w:noProof/>
        </w:rPr>
        <w:t>€ 2.000,00 incl. btw;</w:t>
      </w:r>
    </w:p>
    <w:p w:rsidR="00426F29" w:rsidRPr="00EF6166" w:rsidRDefault="00426F29" w:rsidP="00426F29">
      <w:pPr>
        <w:rPr>
          <w:noProof/>
        </w:rPr>
      </w:pPr>
    </w:p>
    <w:p w:rsidR="00426F29" w:rsidRPr="007168FB" w:rsidRDefault="00426F29" w:rsidP="00426F29">
      <w:pPr>
        <w:rPr>
          <w:noProof/>
        </w:rPr>
      </w:pPr>
      <w:r w:rsidRPr="007168FB">
        <w:rPr>
          <w:noProof/>
        </w:rPr>
        <w:t xml:space="preserve">Overwegende dat in het kader van deze opdracht een </w:t>
      </w:r>
      <w:r>
        <w:rPr>
          <w:noProof/>
        </w:rPr>
        <w:t xml:space="preserve">dossier </w:t>
      </w:r>
      <w:r w:rsidRPr="007168FB">
        <w:rPr>
          <w:noProof/>
        </w:rPr>
        <w:t xml:space="preserve">met nr. 2020/047 werd opgesteld door </w:t>
      </w:r>
      <w:r>
        <w:rPr>
          <w:noProof/>
        </w:rPr>
        <w:t>de Dienst Operationele Steun</w:t>
      </w:r>
      <w:r w:rsidRPr="007168FB">
        <w:rPr>
          <w:noProof/>
        </w:rPr>
        <w:t>;</w:t>
      </w:r>
    </w:p>
    <w:p w:rsidR="00426F29" w:rsidRPr="00EF6166" w:rsidRDefault="00426F29" w:rsidP="00426F29">
      <w:pPr>
        <w:rPr>
          <w:noProof/>
        </w:rPr>
      </w:pPr>
    </w:p>
    <w:p w:rsidR="00426F29" w:rsidRPr="007168FB" w:rsidRDefault="00426F29" w:rsidP="00426F29">
      <w:pPr>
        <w:rPr>
          <w:noProof/>
        </w:rPr>
      </w:pPr>
      <w:r w:rsidRPr="007168FB">
        <w:rPr>
          <w:noProof/>
        </w:rPr>
        <w:t xml:space="preserve">Overwegende dat de uitgave voor deze opdracht wordt geraamd op </w:t>
      </w:r>
      <w:r>
        <w:rPr>
          <w:noProof/>
        </w:rPr>
        <w:t xml:space="preserve">jaarlijks </w:t>
      </w:r>
      <w:r w:rsidRPr="007168FB">
        <w:rPr>
          <w:noProof/>
        </w:rPr>
        <w:t>€ 1.652,89 excl. btw of € 2.000,00 incl. 21% btw;</w:t>
      </w:r>
    </w:p>
    <w:p w:rsidR="00426F29" w:rsidRPr="00EF6166" w:rsidRDefault="00426F29" w:rsidP="00426F29">
      <w:pPr>
        <w:rPr>
          <w:noProof/>
        </w:rPr>
      </w:pPr>
    </w:p>
    <w:p w:rsidR="00426F29" w:rsidRPr="007168FB" w:rsidRDefault="00426F29" w:rsidP="00426F29">
      <w:pPr>
        <w:rPr>
          <w:noProof/>
        </w:rPr>
      </w:pPr>
      <w:r w:rsidRPr="007168FB">
        <w:rPr>
          <w:noProof/>
        </w:rPr>
        <w:t>Overwegende dat voorgesteld wordt de opdracht te gunnen bij wijze van de onderhandelingsprocedure zonder voorafgaande bekendmaking;</w:t>
      </w:r>
    </w:p>
    <w:p w:rsidR="00426F29" w:rsidRPr="00EF6166" w:rsidRDefault="00426F29" w:rsidP="00426F29">
      <w:pPr>
        <w:rPr>
          <w:noProof/>
        </w:rPr>
      </w:pPr>
    </w:p>
    <w:p w:rsidR="00426F29" w:rsidRPr="007168FB" w:rsidRDefault="00426F29" w:rsidP="00426F29">
      <w:pPr>
        <w:rPr>
          <w:noProof/>
        </w:rPr>
      </w:pPr>
      <w:r w:rsidRPr="007168FB">
        <w:rPr>
          <w:noProof/>
        </w:rPr>
        <w:t>Overwegende dat het bestuur bij het opstellen van de lastvoorwaarden voor deze opdracht niet beschikte over de exact benodigde hoeveelheden;</w:t>
      </w:r>
    </w:p>
    <w:p w:rsidR="00426F29" w:rsidRPr="00EF6166" w:rsidRDefault="00426F29" w:rsidP="00426F29">
      <w:pPr>
        <w:rPr>
          <w:noProof/>
        </w:rPr>
      </w:pPr>
    </w:p>
    <w:p w:rsidR="00426F29" w:rsidRPr="007168FB" w:rsidRDefault="00426F29" w:rsidP="00426F29">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w:t>
      </w:r>
      <w:r>
        <w:rPr>
          <w:noProof/>
          <w:sz w:val="24"/>
          <w:lang w:val="nl-BE"/>
        </w:rPr>
        <w:t>20</w:t>
      </w:r>
      <w:r w:rsidRPr="007168FB">
        <w:rPr>
          <w:noProof/>
          <w:sz w:val="24"/>
          <w:lang w:val="nl-BE"/>
        </w:rPr>
        <w:t>, op artikel 330/125-06 van de gewone dienst en in het budget van de volgende jaren;</w:t>
      </w:r>
    </w:p>
    <w:p w:rsidR="00426F29" w:rsidRPr="007168FB" w:rsidRDefault="00426F29" w:rsidP="00426F29">
      <w:pPr>
        <w:rPr>
          <w:noProof/>
        </w:rPr>
      </w:pPr>
    </w:p>
    <w:p w:rsidR="00426F29" w:rsidRDefault="00426F29" w:rsidP="00426F29">
      <w:pPr>
        <w:pStyle w:val="Plattetekst"/>
      </w:pPr>
      <w:r>
        <w:t>Op voorstel van het politiecollege;</w:t>
      </w:r>
    </w:p>
    <w:p w:rsidR="002460F1" w:rsidRPr="00616B6A" w:rsidRDefault="002460F1" w:rsidP="002460F1">
      <w:pPr>
        <w:rPr>
          <w:szCs w:val="24"/>
        </w:rPr>
      </w:pPr>
    </w:p>
    <w:p w:rsidR="002460F1" w:rsidRPr="00D73FE4" w:rsidRDefault="002460F1" w:rsidP="002460F1">
      <w:pPr>
        <w:rPr>
          <w:b/>
          <w:szCs w:val="24"/>
        </w:rPr>
      </w:pPr>
      <w:r w:rsidRPr="00D73FE4">
        <w:rPr>
          <w:b/>
          <w:szCs w:val="24"/>
        </w:rPr>
        <w:t xml:space="preserve">Voorstel van beslissing </w:t>
      </w:r>
    </w:p>
    <w:p w:rsidR="00426F29" w:rsidRDefault="00426F29" w:rsidP="00426F29">
      <w:pPr>
        <w:rPr>
          <w:noProof/>
        </w:rPr>
      </w:pPr>
    </w:p>
    <w:p w:rsidR="00426F29" w:rsidRDefault="00426F29" w:rsidP="00426F29">
      <w:pPr>
        <w:rPr>
          <w:b/>
          <w:noProof/>
          <w:u w:val="single"/>
        </w:rPr>
      </w:pPr>
      <w:r>
        <w:rPr>
          <w:noProof/>
        </w:rPr>
        <w:t>A</w:t>
      </w:r>
      <w:r w:rsidRPr="00FC4062">
        <w:rPr>
          <w:noProof/>
        </w:rPr>
        <w:t>rtikel 1</w:t>
      </w:r>
      <w:r w:rsidRPr="00C74AB4">
        <w:rPr>
          <w:b/>
          <w:noProof/>
          <w:u w:val="single"/>
        </w:rPr>
        <w:t xml:space="preserve"> </w:t>
      </w:r>
    </w:p>
    <w:p w:rsidR="00426F29" w:rsidRDefault="00426F29" w:rsidP="00426F29">
      <w:pPr>
        <w:rPr>
          <w:noProof/>
        </w:rPr>
      </w:pPr>
      <w:r w:rsidRPr="00C74AB4">
        <w:rPr>
          <w:noProof/>
        </w:rPr>
        <w:t xml:space="preserve">Goedkeuring wordt verleend aan het </w:t>
      </w:r>
      <w:r>
        <w:rPr>
          <w:noProof/>
        </w:rPr>
        <w:t>dossier</w:t>
      </w:r>
      <w:r w:rsidRPr="00C74AB4">
        <w:rPr>
          <w:noProof/>
        </w:rPr>
        <w:t xml:space="preserve"> met nr. 2020/047 en de raming voor de opdracht “Aanduiding elektricien (2020-2023)”, opgesteld door </w:t>
      </w:r>
      <w:r>
        <w:rPr>
          <w:noProof/>
        </w:rPr>
        <w:t>de Dienst Operationele Steun</w:t>
      </w:r>
      <w:r w:rsidRPr="00C74AB4">
        <w:rPr>
          <w:noProof/>
        </w:rPr>
        <w:t xml:space="preserve">. De lastvoorwaarden worden vastgesteld zoals voorzien in het </w:t>
      </w:r>
      <w:r>
        <w:rPr>
          <w:noProof/>
        </w:rPr>
        <w:t>dossier</w:t>
      </w:r>
      <w:r w:rsidRPr="00C74AB4">
        <w:rPr>
          <w:noProof/>
        </w:rPr>
        <w:t xml:space="preserve"> en zoals opgenomen in de algemene uitvoeringsregels van de overheidsopdrachten. De raming bedraagt </w:t>
      </w:r>
      <w:r>
        <w:rPr>
          <w:noProof/>
        </w:rPr>
        <w:t xml:space="preserve">jaarlijks </w:t>
      </w:r>
      <w:r w:rsidRPr="00C74AB4">
        <w:rPr>
          <w:noProof/>
        </w:rPr>
        <w:t>€ 1.652,89 excl. btw of € 2.000,00 incl. 21% btw.</w:t>
      </w:r>
    </w:p>
    <w:p w:rsidR="00426F29" w:rsidRDefault="00426F29" w:rsidP="00426F29">
      <w:pPr>
        <w:rPr>
          <w:noProof/>
        </w:rPr>
      </w:pPr>
    </w:p>
    <w:p w:rsidR="00426F29" w:rsidRDefault="00426F29" w:rsidP="00426F29">
      <w:pPr>
        <w:rPr>
          <w:b/>
          <w:noProof/>
          <w:u w:val="single"/>
        </w:rPr>
      </w:pPr>
      <w:r>
        <w:rPr>
          <w:noProof/>
        </w:rPr>
        <w:t>A</w:t>
      </w:r>
      <w:r w:rsidRPr="00FC4062">
        <w:rPr>
          <w:noProof/>
        </w:rPr>
        <w:t>rtikel 2</w:t>
      </w:r>
      <w:r w:rsidRPr="00C74AB4">
        <w:rPr>
          <w:b/>
          <w:noProof/>
          <w:u w:val="single"/>
        </w:rPr>
        <w:t xml:space="preserve"> </w:t>
      </w:r>
    </w:p>
    <w:p w:rsidR="00426F29" w:rsidRDefault="00426F29" w:rsidP="00426F29">
      <w:pPr>
        <w:rPr>
          <w:noProof/>
        </w:rPr>
      </w:pPr>
      <w:r w:rsidRPr="00C74AB4">
        <w:rPr>
          <w:noProof/>
        </w:rPr>
        <w:t>Bovengenoemde opdracht wordt gegund bij wijze van de onderhandelingsprocedure zonder voorafgaande bekendmaking.</w:t>
      </w:r>
    </w:p>
    <w:p w:rsidR="00426F29" w:rsidRDefault="00426F29" w:rsidP="00426F29">
      <w:pPr>
        <w:rPr>
          <w:noProof/>
        </w:rPr>
      </w:pPr>
    </w:p>
    <w:p w:rsidR="00426F29" w:rsidRDefault="00426F29" w:rsidP="00426F29">
      <w:pPr>
        <w:rPr>
          <w:b/>
          <w:noProof/>
          <w:u w:val="single"/>
        </w:rPr>
      </w:pPr>
      <w:r>
        <w:rPr>
          <w:noProof/>
        </w:rPr>
        <w:t>Artikel 3</w:t>
      </w:r>
    </w:p>
    <w:p w:rsidR="00426F29" w:rsidRDefault="00426F29" w:rsidP="00426F29">
      <w:pPr>
        <w:rPr>
          <w:noProof/>
        </w:rPr>
      </w:pPr>
      <w:r w:rsidRPr="00C74AB4">
        <w:rPr>
          <w:noProof/>
        </w:rPr>
        <w:t>De uitgave voor deze opdracht is voorzien in het budget van 20</w:t>
      </w:r>
      <w:r>
        <w:rPr>
          <w:noProof/>
        </w:rPr>
        <w:t>20</w:t>
      </w:r>
      <w:r w:rsidRPr="00C74AB4">
        <w:rPr>
          <w:noProof/>
        </w:rPr>
        <w:t>, op artikel 330/125-06 van de gewone dienst en in het budget van de volgende jaren.</w:t>
      </w:r>
    </w:p>
    <w:p w:rsidR="00244BD5" w:rsidRDefault="00244BD5" w:rsidP="00244BD5">
      <w:pPr>
        <w:rPr>
          <w:noProof/>
        </w:rPr>
      </w:pPr>
    </w:p>
    <w:p w:rsidR="00426F29" w:rsidRDefault="00426F29" w:rsidP="00426F29">
      <w:pPr>
        <w:rPr>
          <w:noProof/>
        </w:rPr>
      </w:pPr>
      <w:r>
        <w:rPr>
          <w:noProof/>
        </w:rPr>
        <w:t>Artikel 4</w:t>
      </w:r>
    </w:p>
    <w:p w:rsidR="00426F29" w:rsidRDefault="00426F29" w:rsidP="00426F29">
      <w:pPr>
        <w:rPr>
          <w:noProof/>
        </w:rPr>
      </w:pPr>
      <w:r>
        <w:rPr>
          <w:noProof/>
        </w:rPr>
        <w:t>De politieraad machtigt het politiecollege tot uitvoering.</w:t>
      </w:r>
    </w:p>
    <w:p w:rsidR="00FD13CB" w:rsidRDefault="00FD13CB" w:rsidP="00AA7D93"/>
    <w:p w:rsidR="009D3F66" w:rsidRDefault="009D3F66" w:rsidP="00AA7D93"/>
    <w:p w:rsidR="009D3F66" w:rsidRDefault="009D3F66" w:rsidP="00AA7D93"/>
    <w:p w:rsidR="009D3F66" w:rsidRPr="004C68ED" w:rsidRDefault="009D3F66" w:rsidP="009D3F66">
      <w:pPr>
        <w:rPr>
          <w:color w:val="000000"/>
        </w:rPr>
      </w:pPr>
      <w:r w:rsidRPr="009D3F66">
        <w:rPr>
          <w:b/>
          <w:szCs w:val="24"/>
        </w:rPr>
        <w:t>9. Aanduiding schrijnwerker (2020-2023) : goedkeuring lastvoorwaarden en gunningswijze</w:t>
      </w:r>
    </w:p>
    <w:p w:rsidR="009D3F66" w:rsidRDefault="009D3F66" w:rsidP="009D3F66">
      <w:pPr>
        <w:pStyle w:val="Koptekst"/>
        <w:tabs>
          <w:tab w:val="clear" w:pos="4536"/>
          <w:tab w:val="clear" w:pos="9072"/>
        </w:tabs>
        <w:rPr>
          <w:sz w:val="24"/>
          <w:lang w:val="nl-BE"/>
        </w:rPr>
      </w:pPr>
    </w:p>
    <w:p w:rsidR="009D3F66" w:rsidRDefault="009D3F66" w:rsidP="000E6E06">
      <w:pPr>
        <w:rPr>
          <w:i/>
          <w:snapToGrid w:val="0"/>
          <w:color w:val="000000"/>
        </w:rPr>
      </w:pPr>
      <w:r>
        <w:rPr>
          <w:i/>
          <w:snapToGrid w:val="0"/>
          <w:color w:val="000000"/>
        </w:rPr>
        <w:t>Zie politiecollegebeslissing van 27 januari 2020.</w:t>
      </w:r>
    </w:p>
    <w:p w:rsidR="009D3F66" w:rsidRDefault="009D3F66" w:rsidP="000E6E06">
      <w:pPr>
        <w:rPr>
          <w:snapToGrid w:val="0"/>
          <w:color w:val="000000"/>
        </w:rPr>
      </w:pPr>
    </w:p>
    <w:p w:rsidR="009D3F66" w:rsidRPr="009D3F66" w:rsidRDefault="009D3F66" w:rsidP="009D3F66">
      <w:pPr>
        <w:pStyle w:val="Koptekst"/>
        <w:tabs>
          <w:tab w:val="clear" w:pos="4536"/>
          <w:tab w:val="clear" w:pos="9072"/>
        </w:tabs>
        <w:rPr>
          <w:sz w:val="24"/>
          <w:lang w:val="nl-BE"/>
        </w:rPr>
      </w:pPr>
    </w:p>
    <w:p w:rsidR="009D3F66" w:rsidRPr="003E5BC6" w:rsidRDefault="009D3F66" w:rsidP="009D3F66">
      <w:pPr>
        <w:pStyle w:val="Koptekst"/>
        <w:tabs>
          <w:tab w:val="clear" w:pos="4536"/>
          <w:tab w:val="clear" w:pos="9072"/>
        </w:tabs>
        <w:rPr>
          <w:b/>
          <w:sz w:val="24"/>
          <w:szCs w:val="24"/>
          <w:lang w:val="nl-BE" w:eastAsia="zh-CN"/>
        </w:rPr>
      </w:pPr>
      <w:r>
        <w:rPr>
          <w:b/>
          <w:sz w:val="24"/>
          <w:szCs w:val="24"/>
        </w:rPr>
        <w:t>Dossiernummer</w:t>
      </w:r>
      <w:r w:rsidRPr="003E5BC6">
        <w:rPr>
          <w:b/>
          <w:sz w:val="24"/>
          <w:szCs w:val="24"/>
        </w:rPr>
        <w:t xml:space="preserve"> 2020/048</w:t>
      </w:r>
    </w:p>
    <w:p w:rsidR="009D3F66" w:rsidRPr="004C68ED" w:rsidRDefault="009D3F66" w:rsidP="009D3F66">
      <w:pPr>
        <w:rPr>
          <w:noProof/>
        </w:rPr>
      </w:pPr>
    </w:p>
    <w:p w:rsidR="009D3F66" w:rsidRPr="004C68ED" w:rsidRDefault="009D3F66" w:rsidP="009D3F66">
      <w:pPr>
        <w:rPr>
          <w:noProof/>
        </w:rPr>
      </w:pPr>
      <w:r w:rsidRPr="004C68ED">
        <w:rPr>
          <w:noProof/>
        </w:rPr>
        <w:t>Gelet op de wet van 7 december 1998 tot organisatie van een geïntegreerde politiedienst, gestructureerd op twee niveaus, en latere wijzigingen, inzonderheid artikel 11 en 33, betreffende de bevoegdheden van de politieraad;</w:t>
      </w:r>
    </w:p>
    <w:p w:rsidR="009D3F66" w:rsidRPr="004C68ED" w:rsidRDefault="009D3F66" w:rsidP="009D3F66">
      <w:pPr>
        <w:rPr>
          <w:noProof/>
        </w:rPr>
      </w:pPr>
    </w:p>
    <w:p w:rsidR="009D3F66" w:rsidRPr="004C68ED" w:rsidRDefault="009D3F66" w:rsidP="009D3F66">
      <w:pPr>
        <w:rPr>
          <w:noProof/>
        </w:rPr>
      </w:pPr>
      <w:r w:rsidRPr="004C68ED">
        <w:rPr>
          <w:noProof/>
        </w:rPr>
        <w:t>Gelet op de wet van 17 juni 2013 betreffende de motivering, de informatie en de rechtsmiddelen inzake overheidsopdrachten, bepaalde opdrachten voor werken, leveringen en diensten en concessies, en latere wijzigingen;</w:t>
      </w:r>
    </w:p>
    <w:p w:rsidR="009D3F66" w:rsidRPr="004C68ED" w:rsidRDefault="009D3F66" w:rsidP="009D3F66">
      <w:pPr>
        <w:rPr>
          <w:noProof/>
        </w:rPr>
      </w:pPr>
    </w:p>
    <w:p w:rsidR="009D3F66" w:rsidRPr="004C68ED" w:rsidRDefault="009D3F66" w:rsidP="009D3F66">
      <w:pPr>
        <w:rPr>
          <w:noProof/>
        </w:rPr>
      </w:pPr>
      <w:r w:rsidRPr="004C68ED">
        <w:rPr>
          <w:noProof/>
        </w:rPr>
        <w:t>Gelet op de wet van 17 juni 2016 inzake overheidsopdrachten, inzonderheid artikel 42, § 1, 1° a) (de goed te keuren uitgave excl. btw bereikt de drempel van € 139.000,00 niet) en artikel 43;</w:t>
      </w:r>
    </w:p>
    <w:p w:rsidR="009D3F66" w:rsidRPr="004C68ED" w:rsidRDefault="009D3F66" w:rsidP="009D3F66">
      <w:pPr>
        <w:rPr>
          <w:noProof/>
        </w:rPr>
      </w:pPr>
    </w:p>
    <w:p w:rsidR="009D3F66" w:rsidRPr="004C68ED" w:rsidRDefault="009D3F66" w:rsidP="009D3F66">
      <w:pPr>
        <w:rPr>
          <w:noProof/>
        </w:rPr>
      </w:pPr>
      <w:r w:rsidRPr="004C68ED">
        <w:rPr>
          <w:noProof/>
        </w:rPr>
        <w:t>Gelet op het koninklijk besluit van 14 januari 2013 tot bepaling van de algemene uitvoeringsregels van de overheidsopdrachten, en latere wijzigingen;</w:t>
      </w:r>
    </w:p>
    <w:p w:rsidR="009D3F66" w:rsidRPr="004C68ED" w:rsidRDefault="009D3F66" w:rsidP="009D3F66">
      <w:pPr>
        <w:rPr>
          <w:noProof/>
        </w:rPr>
      </w:pPr>
    </w:p>
    <w:p w:rsidR="009D3F66" w:rsidRPr="004C68ED" w:rsidRDefault="009D3F66" w:rsidP="009D3F66">
      <w:pPr>
        <w:rPr>
          <w:noProof/>
        </w:rPr>
      </w:pPr>
      <w:r w:rsidRPr="004C68ED">
        <w:rPr>
          <w:noProof/>
        </w:rPr>
        <w:t>Gelet op het koninklijk besluit van 18 april 2017 betreffende plaatsing overheidsopdrachten klassieke sectoren, en latere wijzigingen, inzonderheid artikel 90, 1°;</w:t>
      </w:r>
    </w:p>
    <w:p w:rsidR="009D3F66" w:rsidRPr="004C68ED" w:rsidRDefault="009D3F66" w:rsidP="009D3F66">
      <w:pPr>
        <w:rPr>
          <w:noProof/>
        </w:rPr>
      </w:pPr>
    </w:p>
    <w:p w:rsidR="009D3F66" w:rsidRPr="004C68ED" w:rsidRDefault="009D3F66" w:rsidP="009D3F66">
      <w:pPr>
        <w:rPr>
          <w:noProof/>
        </w:rPr>
      </w:pPr>
      <w:r w:rsidRPr="004C68ED">
        <w:rPr>
          <w:noProof/>
        </w:rPr>
        <w:t>Gelet op de Nieuwe gemeentewet van 24 juni 1988, en latere wijzigingen, meer bepaald artikels 234 en 236 betreffende de bevoegdheden van de politieraad en het politiecollege;</w:t>
      </w:r>
    </w:p>
    <w:p w:rsidR="009D3F66" w:rsidRPr="004C68ED" w:rsidRDefault="009D3F66" w:rsidP="009D3F66">
      <w:pPr>
        <w:rPr>
          <w:noProof/>
        </w:rPr>
      </w:pPr>
    </w:p>
    <w:p w:rsidR="009D3F66" w:rsidRPr="007168FB" w:rsidRDefault="009D3F66" w:rsidP="009D3F66">
      <w:pPr>
        <w:rPr>
          <w:noProof/>
        </w:rPr>
      </w:pPr>
      <w:r w:rsidRPr="007168FB">
        <w:rPr>
          <w:noProof/>
        </w:rPr>
        <w:t xml:space="preserve">Gelet op het besluit van het politiecollege van 27 januari 2020 betreffende de principiële goedkeuring van de opdracht “Aanduiding schrijnwerker (2020-2023)” tegen een initieel geraamd bedrag van </w:t>
      </w:r>
      <w:r>
        <w:rPr>
          <w:noProof/>
        </w:rPr>
        <w:t xml:space="preserve">jaarlijks </w:t>
      </w:r>
      <w:r w:rsidRPr="007168FB">
        <w:rPr>
          <w:noProof/>
        </w:rPr>
        <w:t>€ 1.000,00 incl. btw;</w:t>
      </w:r>
    </w:p>
    <w:p w:rsidR="009D3F66" w:rsidRPr="004C68ED" w:rsidRDefault="009D3F66" w:rsidP="009D3F66">
      <w:pPr>
        <w:rPr>
          <w:noProof/>
        </w:rPr>
      </w:pPr>
    </w:p>
    <w:p w:rsidR="009D3F66" w:rsidRPr="007168FB" w:rsidRDefault="009D3F66" w:rsidP="009D3F66">
      <w:pPr>
        <w:rPr>
          <w:noProof/>
        </w:rPr>
      </w:pPr>
      <w:r w:rsidRPr="007168FB">
        <w:rPr>
          <w:noProof/>
        </w:rPr>
        <w:t xml:space="preserve">Overwegende dat in het kader van deze opdracht een </w:t>
      </w:r>
      <w:r>
        <w:rPr>
          <w:noProof/>
        </w:rPr>
        <w:t>dossier</w:t>
      </w:r>
      <w:r w:rsidRPr="007168FB">
        <w:rPr>
          <w:noProof/>
        </w:rPr>
        <w:t xml:space="preserve"> met nr. 2020/048 werd opgesteld door de Dienst Operationele Steun;</w:t>
      </w:r>
    </w:p>
    <w:p w:rsidR="009D3F66" w:rsidRPr="004C68ED" w:rsidRDefault="009D3F66" w:rsidP="009D3F66">
      <w:pPr>
        <w:rPr>
          <w:noProof/>
        </w:rPr>
      </w:pPr>
    </w:p>
    <w:p w:rsidR="009D3F66" w:rsidRPr="007168FB" w:rsidRDefault="009D3F66" w:rsidP="009D3F66">
      <w:pPr>
        <w:rPr>
          <w:noProof/>
        </w:rPr>
      </w:pPr>
      <w:r w:rsidRPr="007168FB">
        <w:rPr>
          <w:noProof/>
        </w:rPr>
        <w:t>Overwegende dat de uitgave voor deze opdracht wordt geraamd op</w:t>
      </w:r>
      <w:r>
        <w:rPr>
          <w:noProof/>
        </w:rPr>
        <w:t xml:space="preserve"> jaarlijks</w:t>
      </w:r>
      <w:r w:rsidRPr="007168FB">
        <w:rPr>
          <w:noProof/>
        </w:rPr>
        <w:t xml:space="preserve"> € 1.000,00 incl. btw;</w:t>
      </w:r>
    </w:p>
    <w:p w:rsidR="009D3F66" w:rsidRPr="004C68ED" w:rsidRDefault="009D3F66" w:rsidP="009D3F66">
      <w:pPr>
        <w:rPr>
          <w:noProof/>
        </w:rPr>
      </w:pPr>
    </w:p>
    <w:p w:rsidR="009D3F66" w:rsidRPr="007168FB" w:rsidRDefault="009D3F66" w:rsidP="009D3F66">
      <w:pPr>
        <w:rPr>
          <w:noProof/>
        </w:rPr>
      </w:pPr>
      <w:r w:rsidRPr="007168FB">
        <w:rPr>
          <w:noProof/>
        </w:rPr>
        <w:t>Overwegende dat voorgesteld wordt de opdracht te gunnen bij wijze van de onderhandelingsprocedure zonder voorafgaande bekendmaking;</w:t>
      </w:r>
    </w:p>
    <w:p w:rsidR="009D3F66" w:rsidRPr="004C68ED" w:rsidRDefault="009D3F66" w:rsidP="009D3F66">
      <w:pPr>
        <w:rPr>
          <w:noProof/>
        </w:rPr>
      </w:pPr>
    </w:p>
    <w:p w:rsidR="009D3F66" w:rsidRPr="007168FB" w:rsidRDefault="009D3F66" w:rsidP="009D3F66">
      <w:pPr>
        <w:rPr>
          <w:noProof/>
        </w:rPr>
      </w:pPr>
      <w:r w:rsidRPr="007168FB">
        <w:rPr>
          <w:noProof/>
        </w:rPr>
        <w:t>Overwegende dat het bestuur bij het opstellen van de lastvoorwaarden voor deze opdracht niet beschikte over de exact benodigde hoeveelheden;</w:t>
      </w:r>
    </w:p>
    <w:p w:rsidR="009D3F66" w:rsidRPr="004C68ED" w:rsidRDefault="009D3F66" w:rsidP="009D3F66">
      <w:pPr>
        <w:rPr>
          <w:noProof/>
        </w:rPr>
      </w:pPr>
    </w:p>
    <w:p w:rsidR="009D3F66" w:rsidRPr="007168FB" w:rsidRDefault="009D3F66" w:rsidP="009D3F66">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w:t>
      </w:r>
      <w:r>
        <w:rPr>
          <w:noProof/>
          <w:sz w:val="24"/>
          <w:lang w:val="nl-BE"/>
        </w:rPr>
        <w:t>20</w:t>
      </w:r>
      <w:r w:rsidRPr="007168FB">
        <w:rPr>
          <w:noProof/>
          <w:sz w:val="24"/>
          <w:lang w:val="nl-BE"/>
        </w:rPr>
        <w:t>, op artikel 330/125-06 van de gewone dienst en in het budget van de volgende jaren;</w:t>
      </w:r>
    </w:p>
    <w:p w:rsidR="009D3F66" w:rsidRPr="007168FB" w:rsidRDefault="009D3F66" w:rsidP="009D3F66">
      <w:pPr>
        <w:rPr>
          <w:noProof/>
        </w:rPr>
      </w:pPr>
    </w:p>
    <w:p w:rsidR="009D3F66" w:rsidRDefault="009D3F66" w:rsidP="009D3F66">
      <w:pPr>
        <w:pStyle w:val="Plattetekst"/>
      </w:pPr>
      <w:r>
        <w:t>Op voorstel van het politiecollege;</w:t>
      </w:r>
    </w:p>
    <w:p w:rsidR="002460F1" w:rsidRPr="00616B6A" w:rsidRDefault="002460F1" w:rsidP="002460F1">
      <w:pPr>
        <w:rPr>
          <w:szCs w:val="24"/>
        </w:rPr>
      </w:pPr>
    </w:p>
    <w:p w:rsidR="002460F1" w:rsidRPr="00D73FE4" w:rsidRDefault="002460F1" w:rsidP="002460F1">
      <w:pPr>
        <w:rPr>
          <w:b/>
          <w:szCs w:val="24"/>
        </w:rPr>
      </w:pPr>
      <w:r w:rsidRPr="00D73FE4">
        <w:rPr>
          <w:b/>
          <w:szCs w:val="24"/>
        </w:rPr>
        <w:t xml:space="preserve">Voorstel van beslissing </w:t>
      </w:r>
    </w:p>
    <w:p w:rsidR="009D3F66" w:rsidRDefault="009D3F66" w:rsidP="009D3F66">
      <w:pPr>
        <w:rPr>
          <w:noProof/>
        </w:rPr>
      </w:pPr>
    </w:p>
    <w:p w:rsidR="009D3F66" w:rsidRDefault="009D3F66" w:rsidP="009D3F66">
      <w:pPr>
        <w:rPr>
          <w:b/>
          <w:noProof/>
          <w:u w:val="single"/>
        </w:rPr>
      </w:pPr>
      <w:r>
        <w:rPr>
          <w:noProof/>
        </w:rPr>
        <w:t>A</w:t>
      </w:r>
      <w:r w:rsidRPr="00FC4062">
        <w:rPr>
          <w:noProof/>
        </w:rPr>
        <w:t>rtikel 1</w:t>
      </w:r>
      <w:r w:rsidRPr="00C74AB4">
        <w:rPr>
          <w:b/>
          <w:noProof/>
          <w:u w:val="single"/>
        </w:rPr>
        <w:t xml:space="preserve"> </w:t>
      </w:r>
    </w:p>
    <w:p w:rsidR="009D3F66" w:rsidRDefault="009D3F66" w:rsidP="009D3F66">
      <w:pPr>
        <w:rPr>
          <w:noProof/>
        </w:rPr>
      </w:pPr>
      <w:r w:rsidRPr="00C74AB4">
        <w:rPr>
          <w:noProof/>
        </w:rPr>
        <w:t>Goedkeuring wordt verleend aan het</w:t>
      </w:r>
      <w:r>
        <w:rPr>
          <w:noProof/>
        </w:rPr>
        <w:t xml:space="preserve"> dossier</w:t>
      </w:r>
      <w:r w:rsidRPr="00C74AB4">
        <w:rPr>
          <w:noProof/>
        </w:rPr>
        <w:t xml:space="preserve"> met nr. 2020/048 en de raming voor de opdracht “Aanduiding schrijnwerker (2020-2023)”, opgesteld door de Dienst Operationele Steun. De lastvoorwaarden worden vastgesteld zoals voorzien in het </w:t>
      </w:r>
      <w:r>
        <w:rPr>
          <w:noProof/>
        </w:rPr>
        <w:t>dossier</w:t>
      </w:r>
      <w:r w:rsidRPr="00C74AB4">
        <w:rPr>
          <w:noProof/>
        </w:rPr>
        <w:t xml:space="preserve"> en zoals opgenomen in de algemene uitvoeringsregels van de overheidsopdrachten. De raming bedraagt </w:t>
      </w:r>
      <w:r>
        <w:rPr>
          <w:noProof/>
        </w:rPr>
        <w:t xml:space="preserve">jaarlijks </w:t>
      </w:r>
      <w:r w:rsidRPr="00C74AB4">
        <w:rPr>
          <w:noProof/>
        </w:rPr>
        <w:t>€ 1.000,00 incl. btw.</w:t>
      </w:r>
    </w:p>
    <w:p w:rsidR="009D3F66" w:rsidRDefault="009D3F66" w:rsidP="009D3F66">
      <w:pPr>
        <w:rPr>
          <w:noProof/>
        </w:rPr>
      </w:pPr>
    </w:p>
    <w:p w:rsidR="009D3F66" w:rsidRDefault="009D3F66" w:rsidP="009D3F66">
      <w:pPr>
        <w:rPr>
          <w:b/>
          <w:noProof/>
          <w:u w:val="single"/>
        </w:rPr>
      </w:pPr>
      <w:r>
        <w:rPr>
          <w:noProof/>
        </w:rPr>
        <w:t>A</w:t>
      </w:r>
      <w:r w:rsidRPr="00FC4062">
        <w:rPr>
          <w:noProof/>
        </w:rPr>
        <w:t>rtikel 2</w:t>
      </w:r>
      <w:r w:rsidRPr="00C74AB4">
        <w:rPr>
          <w:b/>
          <w:noProof/>
          <w:u w:val="single"/>
        </w:rPr>
        <w:t xml:space="preserve"> </w:t>
      </w:r>
    </w:p>
    <w:p w:rsidR="009D3F66" w:rsidRDefault="009D3F66" w:rsidP="009D3F66">
      <w:pPr>
        <w:rPr>
          <w:noProof/>
        </w:rPr>
      </w:pPr>
      <w:r w:rsidRPr="00C74AB4">
        <w:rPr>
          <w:noProof/>
        </w:rPr>
        <w:t>Bovengenoemde opdracht wordt gegund bij wijze van de onderhandelingsprocedure zonder voorafgaande bekendmaking.</w:t>
      </w:r>
    </w:p>
    <w:p w:rsidR="009D3F66" w:rsidRDefault="009D3F66" w:rsidP="009D3F66">
      <w:pPr>
        <w:rPr>
          <w:noProof/>
        </w:rPr>
      </w:pPr>
    </w:p>
    <w:p w:rsidR="009D3F66" w:rsidRDefault="009D3F66" w:rsidP="009D3F66">
      <w:pPr>
        <w:rPr>
          <w:b/>
          <w:noProof/>
          <w:u w:val="single"/>
        </w:rPr>
      </w:pPr>
      <w:r>
        <w:rPr>
          <w:noProof/>
        </w:rPr>
        <w:t>Artikel 3</w:t>
      </w:r>
    </w:p>
    <w:p w:rsidR="009D3F66" w:rsidRDefault="009D3F66" w:rsidP="009D3F66">
      <w:pPr>
        <w:rPr>
          <w:noProof/>
        </w:rPr>
      </w:pPr>
      <w:r w:rsidRPr="00C74AB4">
        <w:rPr>
          <w:noProof/>
        </w:rPr>
        <w:t>De uitgave voor deze opdracht is voorzien in het budget van 20</w:t>
      </w:r>
      <w:r>
        <w:rPr>
          <w:noProof/>
        </w:rPr>
        <w:t>20</w:t>
      </w:r>
      <w:r w:rsidRPr="00C74AB4">
        <w:rPr>
          <w:noProof/>
        </w:rPr>
        <w:t>, op artikel 330/125-06 van de gewone dienst en in het budget van de volgende jaren.</w:t>
      </w:r>
    </w:p>
    <w:p w:rsidR="009D3F66" w:rsidRDefault="009D3F66" w:rsidP="00AA7D93"/>
    <w:p w:rsidR="009D3F66" w:rsidRDefault="009D3F66" w:rsidP="000E6E06">
      <w:pPr>
        <w:rPr>
          <w:noProof/>
        </w:rPr>
      </w:pPr>
      <w:r>
        <w:rPr>
          <w:noProof/>
        </w:rPr>
        <w:t>Artikel 4</w:t>
      </w:r>
    </w:p>
    <w:p w:rsidR="009D3F66" w:rsidRDefault="009D3F66" w:rsidP="000E6E06">
      <w:pPr>
        <w:rPr>
          <w:noProof/>
        </w:rPr>
      </w:pPr>
      <w:r>
        <w:rPr>
          <w:noProof/>
        </w:rPr>
        <w:t>De politieraad machtigt het politiecollege tot uitvoering.</w:t>
      </w:r>
    </w:p>
    <w:p w:rsidR="009D3F66" w:rsidRDefault="009D3F66" w:rsidP="00AA7D93"/>
    <w:p w:rsidR="0003189F" w:rsidRDefault="0003189F" w:rsidP="00AA7D93"/>
    <w:p w:rsidR="00DF7A01" w:rsidRPr="0071529D" w:rsidRDefault="00DF7A01" w:rsidP="00AA7D93"/>
    <w:p w:rsidR="00F87086" w:rsidRPr="00F87086" w:rsidRDefault="00F87086" w:rsidP="00F87086">
      <w:pPr>
        <w:rPr>
          <w:color w:val="000000"/>
        </w:rPr>
      </w:pPr>
      <w:r w:rsidRPr="00F87086">
        <w:rPr>
          <w:b/>
          <w:szCs w:val="24"/>
        </w:rPr>
        <w:t>10. Aankoop dienstvoertuigen wijk (2) : goedkeuring lastvoorwaarden en gunningswijze</w:t>
      </w:r>
    </w:p>
    <w:p w:rsidR="00F87086" w:rsidRDefault="00F87086" w:rsidP="00F87086">
      <w:pPr>
        <w:rPr>
          <w:i/>
          <w:snapToGrid w:val="0"/>
          <w:color w:val="000000"/>
        </w:rPr>
      </w:pPr>
    </w:p>
    <w:p w:rsidR="00F87086" w:rsidRDefault="00F87086" w:rsidP="00F87086">
      <w:pPr>
        <w:rPr>
          <w:i/>
          <w:snapToGrid w:val="0"/>
          <w:color w:val="000000"/>
        </w:rPr>
      </w:pPr>
      <w:r>
        <w:rPr>
          <w:i/>
          <w:snapToGrid w:val="0"/>
          <w:color w:val="000000"/>
        </w:rPr>
        <w:t xml:space="preserve">Zie politiecollegebeslissing van </w:t>
      </w:r>
      <w:r w:rsidR="00E638FC">
        <w:rPr>
          <w:i/>
          <w:snapToGrid w:val="0"/>
          <w:color w:val="000000"/>
        </w:rPr>
        <w:t>10 februari 2020.</w:t>
      </w:r>
    </w:p>
    <w:p w:rsidR="00F87086" w:rsidRPr="00E4476B" w:rsidRDefault="00F87086" w:rsidP="00F87086">
      <w:pPr>
        <w:rPr>
          <w:i/>
          <w:snapToGrid w:val="0"/>
          <w:color w:val="000000"/>
        </w:rPr>
      </w:pPr>
    </w:p>
    <w:p w:rsidR="00F87086" w:rsidRPr="00F87086" w:rsidRDefault="00F87086" w:rsidP="00F87086">
      <w:pPr>
        <w:pStyle w:val="Koptekst"/>
        <w:tabs>
          <w:tab w:val="clear" w:pos="4536"/>
          <w:tab w:val="clear" w:pos="9072"/>
        </w:tabs>
        <w:rPr>
          <w:b/>
          <w:sz w:val="24"/>
        </w:rPr>
      </w:pPr>
    </w:p>
    <w:p w:rsidR="00F87086" w:rsidRPr="003E5BC6" w:rsidRDefault="00F87086" w:rsidP="00F87086">
      <w:pPr>
        <w:pStyle w:val="Koptekst"/>
        <w:tabs>
          <w:tab w:val="clear" w:pos="4536"/>
          <w:tab w:val="clear" w:pos="9072"/>
        </w:tabs>
        <w:rPr>
          <w:b/>
          <w:sz w:val="24"/>
          <w:szCs w:val="24"/>
          <w:lang w:val="nl-BE" w:eastAsia="zh-CN"/>
        </w:rPr>
      </w:pPr>
      <w:r>
        <w:rPr>
          <w:b/>
          <w:sz w:val="24"/>
          <w:szCs w:val="24"/>
        </w:rPr>
        <w:t>Dossiernummer</w:t>
      </w:r>
      <w:r w:rsidRPr="003E5BC6">
        <w:rPr>
          <w:b/>
          <w:sz w:val="24"/>
          <w:szCs w:val="24"/>
        </w:rPr>
        <w:t xml:space="preserve"> 2020/050</w:t>
      </w:r>
    </w:p>
    <w:p w:rsidR="00F87086" w:rsidRPr="00F87086" w:rsidRDefault="00F87086" w:rsidP="00F87086">
      <w:pPr>
        <w:rPr>
          <w:noProof/>
        </w:rPr>
      </w:pPr>
    </w:p>
    <w:p w:rsidR="00F87086" w:rsidRPr="00F87086" w:rsidRDefault="00F87086" w:rsidP="00F87086">
      <w:pPr>
        <w:rPr>
          <w:noProof/>
        </w:rPr>
      </w:pPr>
      <w:r w:rsidRPr="00F87086">
        <w:rPr>
          <w:noProof/>
        </w:rPr>
        <w:t>Gelet op de wet van 7 december 1998 tot organisatie van een geïntegreerde politiedienst, gestructureerd op twee niveaus, en latere wijzigingen, inzonderheid artikel 11 en 33, betreffende de bevoegdheden van de politieraad;</w:t>
      </w:r>
    </w:p>
    <w:p w:rsidR="00F87086" w:rsidRPr="00F87086" w:rsidRDefault="00F87086" w:rsidP="00F87086">
      <w:pPr>
        <w:rPr>
          <w:noProof/>
        </w:rPr>
      </w:pPr>
    </w:p>
    <w:p w:rsidR="00F87086" w:rsidRPr="00F87086" w:rsidRDefault="00F87086" w:rsidP="00F87086">
      <w:pPr>
        <w:rPr>
          <w:noProof/>
        </w:rPr>
      </w:pPr>
      <w:r w:rsidRPr="00F87086">
        <w:rPr>
          <w:noProof/>
        </w:rPr>
        <w:t>Gelet op de wet van 17 juni 2013 betreffende de motivering, de informatie en de rechtsmiddelen inzake overheidsopdrachten, bepaalde opdrachten voor werken, leveringen en diensten en concessies, en latere wijzigingen;</w:t>
      </w:r>
    </w:p>
    <w:p w:rsidR="00F87086" w:rsidRPr="00F87086" w:rsidRDefault="00F87086" w:rsidP="00F87086">
      <w:pPr>
        <w:rPr>
          <w:noProof/>
        </w:rPr>
      </w:pPr>
    </w:p>
    <w:p w:rsidR="00F87086" w:rsidRPr="00F87086" w:rsidRDefault="00F87086" w:rsidP="00F87086">
      <w:pPr>
        <w:rPr>
          <w:noProof/>
        </w:rPr>
      </w:pPr>
      <w:r w:rsidRPr="00F87086">
        <w:rPr>
          <w:noProof/>
        </w:rPr>
        <w:t>Gelet op de wet van 17 juni 2016 inzake overheidsopdrachten, inzonderheid artikel 42, § 1, 1° a) (de goed te keuren uitgave excl. btw bereikt de drempel van € 139.000,00 niet);</w:t>
      </w:r>
    </w:p>
    <w:p w:rsidR="00F87086" w:rsidRPr="00F87086" w:rsidRDefault="00F87086" w:rsidP="00F87086">
      <w:pPr>
        <w:rPr>
          <w:noProof/>
        </w:rPr>
      </w:pPr>
    </w:p>
    <w:p w:rsidR="00F87086" w:rsidRPr="00F87086" w:rsidRDefault="00F87086" w:rsidP="00F87086">
      <w:pPr>
        <w:rPr>
          <w:noProof/>
        </w:rPr>
      </w:pPr>
      <w:r w:rsidRPr="00F87086">
        <w:rPr>
          <w:noProof/>
        </w:rPr>
        <w:t>Gelet op het koninklijk besluit van 14 januari 2013 tot bepaling van de algemene uitvoeringsregels van de overheidsopdrachten, en latere wijzigingen;</w:t>
      </w:r>
    </w:p>
    <w:p w:rsidR="00F87086" w:rsidRPr="00F87086" w:rsidRDefault="00F87086" w:rsidP="00F87086">
      <w:pPr>
        <w:rPr>
          <w:noProof/>
        </w:rPr>
      </w:pPr>
    </w:p>
    <w:p w:rsidR="00F87086" w:rsidRPr="00F87086" w:rsidRDefault="00F87086" w:rsidP="00F87086">
      <w:pPr>
        <w:rPr>
          <w:noProof/>
        </w:rPr>
      </w:pPr>
      <w:r w:rsidRPr="00F87086">
        <w:rPr>
          <w:noProof/>
        </w:rPr>
        <w:t>Gelet op het koninklijk besluit van 18 april 2017 betreffende plaatsing overheidsopdrachten klassieke sectoren, en latere wijzigingen, inzonderheid artikel 90, 1°;</w:t>
      </w:r>
    </w:p>
    <w:p w:rsidR="00F87086" w:rsidRPr="00F87086" w:rsidRDefault="00F87086" w:rsidP="00F87086">
      <w:pPr>
        <w:rPr>
          <w:noProof/>
        </w:rPr>
      </w:pPr>
    </w:p>
    <w:p w:rsidR="00F87086" w:rsidRPr="00F87086" w:rsidRDefault="00F87086" w:rsidP="00F87086">
      <w:pPr>
        <w:rPr>
          <w:noProof/>
        </w:rPr>
      </w:pPr>
      <w:r w:rsidRPr="00F87086">
        <w:rPr>
          <w:noProof/>
        </w:rPr>
        <w:t>Gelet op de Nieuwe gemeentewet van 24 juni 1988, en latere wijzigingen, meer bepaald artikels 234 en 236 betreffende de bevoegdheden van de politieraad en het politiecollege;</w:t>
      </w:r>
    </w:p>
    <w:p w:rsidR="00F87086" w:rsidRPr="00F87086" w:rsidRDefault="00F87086" w:rsidP="00F87086">
      <w:pPr>
        <w:rPr>
          <w:noProof/>
        </w:rPr>
      </w:pPr>
    </w:p>
    <w:p w:rsidR="00F87086" w:rsidRPr="007168FB" w:rsidRDefault="00F87086" w:rsidP="00F87086">
      <w:pPr>
        <w:rPr>
          <w:noProof/>
        </w:rPr>
      </w:pPr>
      <w:r w:rsidRPr="007168FB">
        <w:rPr>
          <w:noProof/>
        </w:rPr>
        <w:t>Overwegende dat twee wijkvoertuigen aan vervanging toe zijn;</w:t>
      </w:r>
    </w:p>
    <w:p w:rsidR="00F87086" w:rsidRPr="00F87086" w:rsidRDefault="00F87086" w:rsidP="00F87086">
      <w:pPr>
        <w:rPr>
          <w:noProof/>
        </w:rPr>
      </w:pPr>
    </w:p>
    <w:p w:rsidR="00F87086" w:rsidRPr="007168FB" w:rsidRDefault="00F87086" w:rsidP="00F87086">
      <w:pPr>
        <w:rPr>
          <w:noProof/>
        </w:rPr>
      </w:pPr>
      <w:r w:rsidRPr="007168FB">
        <w:rPr>
          <w:noProof/>
        </w:rPr>
        <w:t>Gelet op het besluit van het politiecollege van 10 februari 2020 betreffende de principiële goedkeuring van de opdracht “Aankoop dienstvoertuigen wijk (2)” tegen een initieel geraamd bedrag van € 40.000,00 incl. btw;</w:t>
      </w:r>
    </w:p>
    <w:p w:rsidR="00F87086" w:rsidRPr="00F87086" w:rsidRDefault="00F87086" w:rsidP="00F87086">
      <w:pPr>
        <w:rPr>
          <w:noProof/>
        </w:rPr>
      </w:pPr>
    </w:p>
    <w:p w:rsidR="00F87086" w:rsidRPr="007168FB" w:rsidRDefault="00F87086" w:rsidP="00F87086">
      <w:pPr>
        <w:rPr>
          <w:noProof/>
        </w:rPr>
      </w:pPr>
      <w:r w:rsidRPr="007168FB">
        <w:rPr>
          <w:noProof/>
        </w:rPr>
        <w:t>Overwegende dat in het kader van deze opdracht op 26 februari 2020 een bestek met nr. 2020/050 werd opgesteld door de Dienst Operationele Steun;</w:t>
      </w:r>
    </w:p>
    <w:p w:rsidR="00F87086" w:rsidRPr="00F87086" w:rsidRDefault="00F87086" w:rsidP="00F87086">
      <w:pPr>
        <w:rPr>
          <w:noProof/>
        </w:rPr>
      </w:pPr>
    </w:p>
    <w:p w:rsidR="00F87086" w:rsidRPr="007168FB" w:rsidRDefault="00F87086" w:rsidP="00F87086">
      <w:pPr>
        <w:rPr>
          <w:noProof/>
        </w:rPr>
      </w:pPr>
      <w:r w:rsidRPr="007168FB">
        <w:rPr>
          <w:noProof/>
        </w:rPr>
        <w:t>Overwegende dat de uitgave voor deze opdracht wordt geraamd op € 31.404,96 excl. btw of € 38.000,00 incl. 21% btw;</w:t>
      </w:r>
    </w:p>
    <w:p w:rsidR="00F87086" w:rsidRPr="00F87086" w:rsidRDefault="00F87086" w:rsidP="00F87086">
      <w:pPr>
        <w:rPr>
          <w:noProof/>
        </w:rPr>
      </w:pPr>
    </w:p>
    <w:p w:rsidR="00F87086" w:rsidRPr="007168FB" w:rsidRDefault="00F87086" w:rsidP="00F87086">
      <w:pPr>
        <w:rPr>
          <w:noProof/>
        </w:rPr>
      </w:pPr>
      <w:r w:rsidRPr="007168FB">
        <w:rPr>
          <w:noProof/>
        </w:rPr>
        <w:t>Overwegende dat voorgesteld wordt de opdracht te gunnen bij wijze van de onderhandelingsprocedure zonder voorafgaande bekendmaking;</w:t>
      </w:r>
    </w:p>
    <w:p w:rsidR="00E638FC" w:rsidRDefault="00F87086" w:rsidP="00E638FC">
      <w:pPr>
        <w:ind w:left="708"/>
        <w:rPr>
          <w:noProof/>
        </w:rPr>
      </w:pPr>
      <w:r w:rsidRPr="007168FB">
        <w:rPr>
          <w:noProof/>
        </w:rPr>
        <w:t xml:space="preserve">Hierbij behoudt de politiezone evenwel het recht om te gunnen volgens </w:t>
      </w:r>
      <w:r w:rsidR="00BA6A09">
        <w:rPr>
          <w:noProof/>
        </w:rPr>
        <w:t xml:space="preserve">één </w:t>
      </w:r>
      <w:r w:rsidRPr="007168FB">
        <w:rPr>
          <w:noProof/>
        </w:rPr>
        <w:t>van volgende wijzen:</w:t>
      </w:r>
    </w:p>
    <w:p w:rsidR="00F87086" w:rsidRPr="00F87086" w:rsidRDefault="00F87086" w:rsidP="00E638FC">
      <w:pPr>
        <w:ind w:left="1416"/>
        <w:rPr>
          <w:noProof/>
        </w:rPr>
      </w:pPr>
      <w:r w:rsidRPr="007168FB">
        <w:rPr>
          <w:noProof/>
        </w:rPr>
        <w:t>-</w:t>
      </w:r>
      <w:r w:rsidR="00E638FC">
        <w:rPr>
          <w:noProof/>
        </w:rPr>
        <w:t xml:space="preserve"> </w:t>
      </w:r>
      <w:r w:rsidR="00BA6A09" w:rsidRPr="007168FB">
        <w:rPr>
          <w:noProof/>
        </w:rPr>
        <w:t xml:space="preserve">louter </w:t>
      </w:r>
      <w:r w:rsidRPr="007168FB">
        <w:rPr>
          <w:noProof/>
        </w:rPr>
        <w:t>op basis van de prijs van de aangeboden nieuwe voertui</w:t>
      </w:r>
      <w:r w:rsidR="00E638FC">
        <w:rPr>
          <w:noProof/>
        </w:rPr>
        <w:t>gen (post 1 op de meetstaat);</w:t>
      </w:r>
      <w:r w:rsidR="00E638FC">
        <w:rPr>
          <w:noProof/>
        </w:rPr>
        <w:br/>
        <w:t xml:space="preserve">- </w:t>
      </w:r>
      <w:r w:rsidR="00BA6A09" w:rsidRPr="007168FB">
        <w:rPr>
          <w:noProof/>
        </w:rPr>
        <w:t xml:space="preserve">op </w:t>
      </w:r>
      <w:r w:rsidRPr="007168FB">
        <w:rPr>
          <w:noProof/>
        </w:rPr>
        <w:t>basis van de totaalprijs, zijnde de prijs van de aangeboden nieuwe voertuigen min de prijs van de over te nemen voertuigen (som van po</w:t>
      </w:r>
      <w:r w:rsidR="00E638FC">
        <w:rPr>
          <w:noProof/>
        </w:rPr>
        <w:t>st 1 en post 2 op de meetstaat);</w:t>
      </w:r>
      <w:r w:rsidRPr="007168FB">
        <w:rPr>
          <w:noProof/>
        </w:rPr>
        <w:br/>
      </w:r>
    </w:p>
    <w:p w:rsidR="00F87086" w:rsidRPr="007168FB" w:rsidRDefault="00F87086" w:rsidP="00F87086">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w:t>
      </w:r>
      <w:r w:rsidR="00E638FC">
        <w:rPr>
          <w:noProof/>
          <w:sz w:val="24"/>
          <w:lang w:val="nl-BE"/>
        </w:rPr>
        <w:t>20</w:t>
      </w:r>
      <w:r w:rsidRPr="007168FB">
        <w:rPr>
          <w:noProof/>
          <w:sz w:val="24"/>
          <w:lang w:val="nl-BE"/>
        </w:rPr>
        <w:t>, op artikel 330/743-98 van de buitengewone dienst;</w:t>
      </w:r>
    </w:p>
    <w:p w:rsidR="00F87086" w:rsidRPr="00F87086" w:rsidRDefault="00F87086" w:rsidP="00F87086">
      <w:pPr>
        <w:rPr>
          <w:noProof/>
        </w:rPr>
      </w:pPr>
    </w:p>
    <w:p w:rsidR="00F87086" w:rsidRDefault="00F87086" w:rsidP="00F87086">
      <w:pPr>
        <w:pStyle w:val="Plattetekst"/>
      </w:pPr>
      <w:r>
        <w:t>Op voorstel van het politiecollege;</w:t>
      </w:r>
    </w:p>
    <w:p w:rsidR="002460F1" w:rsidRPr="00616B6A" w:rsidRDefault="002460F1" w:rsidP="002460F1">
      <w:pPr>
        <w:rPr>
          <w:szCs w:val="24"/>
        </w:rPr>
      </w:pPr>
    </w:p>
    <w:p w:rsidR="002460F1" w:rsidRPr="00D73FE4" w:rsidRDefault="002460F1" w:rsidP="002460F1">
      <w:pPr>
        <w:rPr>
          <w:b/>
          <w:szCs w:val="24"/>
        </w:rPr>
      </w:pPr>
      <w:r w:rsidRPr="00D73FE4">
        <w:rPr>
          <w:b/>
          <w:szCs w:val="24"/>
        </w:rPr>
        <w:t xml:space="preserve">Voorstel van beslissing </w:t>
      </w:r>
    </w:p>
    <w:p w:rsidR="00F87086" w:rsidRDefault="00F87086" w:rsidP="00F87086">
      <w:pPr>
        <w:rPr>
          <w:noProof/>
        </w:rPr>
      </w:pPr>
    </w:p>
    <w:p w:rsidR="00F87086" w:rsidRDefault="00F87086" w:rsidP="00F87086">
      <w:pPr>
        <w:rPr>
          <w:b/>
          <w:noProof/>
          <w:u w:val="single"/>
        </w:rPr>
      </w:pPr>
      <w:r>
        <w:rPr>
          <w:noProof/>
        </w:rPr>
        <w:t>A</w:t>
      </w:r>
      <w:r w:rsidRPr="00FC4062">
        <w:rPr>
          <w:noProof/>
        </w:rPr>
        <w:t>rtikel 1</w:t>
      </w:r>
      <w:r w:rsidRPr="00C74AB4">
        <w:rPr>
          <w:b/>
          <w:noProof/>
          <w:u w:val="single"/>
        </w:rPr>
        <w:t xml:space="preserve"> </w:t>
      </w:r>
    </w:p>
    <w:p w:rsidR="00F87086" w:rsidRDefault="00F87086" w:rsidP="00F87086">
      <w:pPr>
        <w:rPr>
          <w:noProof/>
        </w:rPr>
      </w:pPr>
      <w:r w:rsidRPr="00C74AB4">
        <w:rPr>
          <w:noProof/>
        </w:rPr>
        <w:t>Goedkeuring wordt verleend aan het bestek met nr. 2020/050 van 26 februari 2020 en de raming voor de opdracht “Aankoop dienstvoertuigen wijk (2)”, opgesteld door de Dienst Operationele Steun. De lastvoorwaarden worden vastgesteld zoals voorzien in het bestek en zoals opgenomen in de algemene uitvoeringsregels van de overheidsopdrachten. De raming bedraagt € 31.404,96 excl. btw of € 38.000,00 incl. 21% btw.</w:t>
      </w:r>
    </w:p>
    <w:p w:rsidR="00F87086" w:rsidRDefault="00F87086" w:rsidP="00F87086">
      <w:pPr>
        <w:rPr>
          <w:noProof/>
        </w:rPr>
      </w:pPr>
    </w:p>
    <w:p w:rsidR="00F87086" w:rsidRDefault="00F87086" w:rsidP="00F87086">
      <w:pPr>
        <w:rPr>
          <w:b/>
          <w:noProof/>
          <w:u w:val="single"/>
        </w:rPr>
      </w:pPr>
      <w:r>
        <w:rPr>
          <w:noProof/>
        </w:rPr>
        <w:t>A</w:t>
      </w:r>
      <w:r w:rsidRPr="00FC4062">
        <w:rPr>
          <w:noProof/>
        </w:rPr>
        <w:t>rtikel 2</w:t>
      </w:r>
      <w:r w:rsidRPr="00C74AB4">
        <w:rPr>
          <w:b/>
          <w:noProof/>
          <w:u w:val="single"/>
        </w:rPr>
        <w:t xml:space="preserve"> </w:t>
      </w:r>
    </w:p>
    <w:p w:rsidR="00F87086" w:rsidRDefault="00F87086" w:rsidP="00F87086">
      <w:pPr>
        <w:rPr>
          <w:noProof/>
        </w:rPr>
      </w:pPr>
      <w:r w:rsidRPr="00C74AB4">
        <w:rPr>
          <w:noProof/>
        </w:rPr>
        <w:t>Bovengenoemde opdracht wordt gegund bij wijze van de onderhandelingsprocedure zonder voorafgaande bekendmaking.</w:t>
      </w:r>
    </w:p>
    <w:p w:rsidR="00F87086" w:rsidRDefault="00F87086" w:rsidP="00F87086">
      <w:pPr>
        <w:rPr>
          <w:noProof/>
        </w:rPr>
      </w:pPr>
    </w:p>
    <w:p w:rsidR="00F87086" w:rsidRDefault="00F87086" w:rsidP="00F87086">
      <w:pPr>
        <w:rPr>
          <w:b/>
          <w:noProof/>
          <w:u w:val="single"/>
        </w:rPr>
      </w:pPr>
      <w:r>
        <w:rPr>
          <w:noProof/>
        </w:rPr>
        <w:t>A</w:t>
      </w:r>
      <w:r w:rsidRPr="00FC4062">
        <w:rPr>
          <w:noProof/>
        </w:rPr>
        <w:t>rtikel 3</w:t>
      </w:r>
      <w:r w:rsidRPr="00C74AB4">
        <w:rPr>
          <w:b/>
          <w:noProof/>
          <w:u w:val="single"/>
        </w:rPr>
        <w:t xml:space="preserve"> </w:t>
      </w:r>
    </w:p>
    <w:p w:rsidR="00F87086" w:rsidRDefault="00F87086" w:rsidP="00F87086">
      <w:pPr>
        <w:rPr>
          <w:noProof/>
        </w:rPr>
      </w:pPr>
      <w:r w:rsidRPr="00C74AB4">
        <w:rPr>
          <w:noProof/>
        </w:rPr>
        <w:t>De uitgave voor deze opdracht is voorzien in het budget van 2019, op artikel 330/743-98 van de buitengewone dienst.</w:t>
      </w:r>
    </w:p>
    <w:p w:rsidR="00F87086" w:rsidRDefault="00F87086" w:rsidP="00F87086">
      <w:pPr>
        <w:rPr>
          <w:noProof/>
        </w:rPr>
      </w:pPr>
    </w:p>
    <w:p w:rsidR="00E638FC" w:rsidRDefault="00E638FC" w:rsidP="00E638FC">
      <w:pPr>
        <w:rPr>
          <w:noProof/>
        </w:rPr>
      </w:pPr>
      <w:r>
        <w:rPr>
          <w:noProof/>
        </w:rPr>
        <w:t>Artikel 4</w:t>
      </w:r>
    </w:p>
    <w:p w:rsidR="00BA6A09" w:rsidRDefault="00E638FC" w:rsidP="00BA6A09">
      <w:pPr>
        <w:rPr>
          <w:noProof/>
        </w:rPr>
      </w:pPr>
      <w:r>
        <w:rPr>
          <w:noProof/>
        </w:rPr>
        <w:t>De politieraad machtigt he</w:t>
      </w:r>
      <w:r w:rsidR="00BA6A09">
        <w:rPr>
          <w:noProof/>
        </w:rPr>
        <w:t xml:space="preserve">t politiecollege tot uitvoering met het recht </w:t>
      </w:r>
      <w:r w:rsidR="00BA6A09" w:rsidRPr="007168FB">
        <w:rPr>
          <w:noProof/>
        </w:rPr>
        <w:t xml:space="preserve">om te gunnen volgens </w:t>
      </w:r>
      <w:r w:rsidR="00BA6A09">
        <w:rPr>
          <w:noProof/>
        </w:rPr>
        <w:t>één</w:t>
      </w:r>
      <w:r w:rsidR="00BA6A09" w:rsidRPr="007168FB">
        <w:rPr>
          <w:noProof/>
        </w:rPr>
        <w:t xml:space="preserve"> van volgende wijzen:</w:t>
      </w:r>
    </w:p>
    <w:p w:rsidR="00E638FC" w:rsidRDefault="00BA6A09" w:rsidP="00421ED3">
      <w:pPr>
        <w:ind w:left="1416"/>
        <w:rPr>
          <w:noProof/>
        </w:rPr>
      </w:pPr>
      <w:r w:rsidRPr="007168FB">
        <w:rPr>
          <w:noProof/>
        </w:rPr>
        <w:t>-</w:t>
      </w:r>
      <w:r>
        <w:rPr>
          <w:noProof/>
        </w:rPr>
        <w:t xml:space="preserve"> </w:t>
      </w:r>
      <w:r w:rsidRPr="007168FB">
        <w:rPr>
          <w:noProof/>
        </w:rPr>
        <w:t>louter op basis van de prijs van de aangeboden nieuwe voertui</w:t>
      </w:r>
      <w:r>
        <w:rPr>
          <w:noProof/>
        </w:rPr>
        <w:t>gen (post 1 op de meetstaat);</w:t>
      </w:r>
      <w:r>
        <w:rPr>
          <w:noProof/>
        </w:rPr>
        <w:br/>
        <w:t xml:space="preserve">- </w:t>
      </w:r>
      <w:r w:rsidRPr="007168FB">
        <w:rPr>
          <w:noProof/>
        </w:rPr>
        <w:t>op basis van de totaalprijs, zijnde de prijs van de aangeboden nieuwe voertuigen min de prijs van de over te nemen voertuigen (som van po</w:t>
      </w:r>
      <w:r>
        <w:rPr>
          <w:noProof/>
        </w:rPr>
        <w:t>st 1 en post 2 op de meetstaat).</w:t>
      </w:r>
    </w:p>
    <w:p w:rsidR="00F87086" w:rsidRDefault="00F87086" w:rsidP="00F87086">
      <w:pPr>
        <w:rPr>
          <w:noProof/>
        </w:rPr>
      </w:pPr>
    </w:p>
    <w:p w:rsidR="00F87086" w:rsidRPr="00F87086" w:rsidRDefault="00F87086" w:rsidP="00AC593F">
      <w:pPr>
        <w:pStyle w:val="Koptekst"/>
        <w:widowControl/>
        <w:tabs>
          <w:tab w:val="clear" w:pos="4536"/>
          <w:tab w:val="clear" w:pos="9072"/>
        </w:tabs>
        <w:rPr>
          <w:color w:val="000000"/>
          <w:sz w:val="24"/>
          <w:szCs w:val="24"/>
          <w:lang w:val="nl-BE"/>
        </w:rPr>
      </w:pPr>
    </w:p>
    <w:p w:rsidR="00F87086" w:rsidRPr="00F87086" w:rsidRDefault="00F87086" w:rsidP="00AC593F">
      <w:pPr>
        <w:pStyle w:val="Koptekst"/>
        <w:widowControl/>
        <w:tabs>
          <w:tab w:val="clear" w:pos="4536"/>
          <w:tab w:val="clear" w:pos="9072"/>
        </w:tabs>
        <w:rPr>
          <w:color w:val="000000"/>
          <w:sz w:val="24"/>
          <w:szCs w:val="24"/>
        </w:rPr>
      </w:pPr>
    </w:p>
    <w:p w:rsidR="00E638FC" w:rsidRPr="00E638FC" w:rsidRDefault="00E638FC" w:rsidP="00E638FC">
      <w:pPr>
        <w:rPr>
          <w:color w:val="000000"/>
        </w:rPr>
      </w:pPr>
      <w:r w:rsidRPr="00E638FC">
        <w:rPr>
          <w:b/>
          <w:szCs w:val="24"/>
        </w:rPr>
        <w:t>11. Ombouw dienstvoertuigen wijk (2) : goedkeuring lastvoorwaarden en gunningswijze</w:t>
      </w:r>
    </w:p>
    <w:p w:rsidR="00E638FC" w:rsidRPr="00E638FC" w:rsidRDefault="00E638FC" w:rsidP="00E638FC">
      <w:pPr>
        <w:pStyle w:val="Koptekst"/>
        <w:tabs>
          <w:tab w:val="clear" w:pos="4536"/>
          <w:tab w:val="clear" w:pos="9072"/>
        </w:tabs>
        <w:rPr>
          <w:b/>
          <w:sz w:val="24"/>
        </w:rPr>
      </w:pPr>
    </w:p>
    <w:p w:rsidR="00E638FC" w:rsidRDefault="00E638FC" w:rsidP="00E638FC">
      <w:pPr>
        <w:rPr>
          <w:i/>
          <w:snapToGrid w:val="0"/>
          <w:color w:val="000000"/>
        </w:rPr>
      </w:pPr>
      <w:r>
        <w:rPr>
          <w:i/>
          <w:snapToGrid w:val="0"/>
          <w:color w:val="000000"/>
        </w:rPr>
        <w:t>Zie politiecollegebeslissing van 10 februari 2020.</w:t>
      </w:r>
    </w:p>
    <w:p w:rsidR="00E638FC" w:rsidRPr="00E4476B" w:rsidRDefault="00E638FC" w:rsidP="00E638FC">
      <w:pPr>
        <w:rPr>
          <w:i/>
          <w:snapToGrid w:val="0"/>
          <w:color w:val="000000"/>
        </w:rPr>
      </w:pPr>
    </w:p>
    <w:p w:rsidR="00E638FC" w:rsidRDefault="00E638FC" w:rsidP="00E638FC">
      <w:pPr>
        <w:pStyle w:val="Koptekst"/>
        <w:tabs>
          <w:tab w:val="clear" w:pos="4536"/>
          <w:tab w:val="clear" w:pos="9072"/>
        </w:tabs>
        <w:rPr>
          <w:b/>
        </w:rPr>
      </w:pPr>
    </w:p>
    <w:p w:rsidR="00E638FC" w:rsidRPr="003E5BC6" w:rsidRDefault="00E638FC" w:rsidP="00E638FC">
      <w:pPr>
        <w:pStyle w:val="Koptekst"/>
        <w:tabs>
          <w:tab w:val="clear" w:pos="4536"/>
          <w:tab w:val="clear" w:pos="9072"/>
        </w:tabs>
        <w:rPr>
          <w:b/>
          <w:sz w:val="24"/>
          <w:szCs w:val="24"/>
          <w:lang w:val="nl-BE" w:eastAsia="zh-CN"/>
        </w:rPr>
      </w:pPr>
      <w:r>
        <w:rPr>
          <w:b/>
          <w:sz w:val="24"/>
          <w:szCs w:val="24"/>
        </w:rPr>
        <w:t>Dossiernummer</w:t>
      </w:r>
      <w:r w:rsidRPr="003E5BC6">
        <w:rPr>
          <w:b/>
          <w:sz w:val="24"/>
          <w:szCs w:val="24"/>
        </w:rPr>
        <w:t xml:space="preserve"> 2020/051</w:t>
      </w:r>
    </w:p>
    <w:p w:rsidR="00E638FC" w:rsidRPr="00E638FC" w:rsidRDefault="00E638FC" w:rsidP="00E638FC">
      <w:pPr>
        <w:rPr>
          <w:noProof/>
        </w:rPr>
      </w:pPr>
    </w:p>
    <w:p w:rsidR="00E638FC" w:rsidRPr="00E638FC" w:rsidRDefault="00E638FC" w:rsidP="00E638FC">
      <w:pPr>
        <w:rPr>
          <w:noProof/>
        </w:rPr>
      </w:pPr>
      <w:r w:rsidRPr="00E638FC">
        <w:rPr>
          <w:noProof/>
        </w:rPr>
        <w:t>Gelet op de wet van 7 december 1998 tot organisatie van een geïntegreerde politiedienst, gestructureerd op twee niveaus, en latere wijzigingen, inzonderheid artikel 11 en 33, betreffende de bevoegdheden van de politieraad;</w:t>
      </w:r>
    </w:p>
    <w:p w:rsidR="00E638FC" w:rsidRPr="00E638FC" w:rsidRDefault="00E638FC" w:rsidP="00E638FC">
      <w:pPr>
        <w:rPr>
          <w:noProof/>
        </w:rPr>
      </w:pPr>
    </w:p>
    <w:p w:rsidR="00E638FC" w:rsidRPr="00E638FC" w:rsidRDefault="00E638FC" w:rsidP="00E638FC">
      <w:pPr>
        <w:rPr>
          <w:noProof/>
        </w:rPr>
      </w:pPr>
      <w:r w:rsidRPr="00E638FC">
        <w:rPr>
          <w:noProof/>
        </w:rPr>
        <w:t>Gelet op de wet van 17 juni 2013 betreffende de motivering, de informatie en de rechtsmiddelen inzake overheidsopdrachten, bepaalde opdrachten voor werken, leveringen en diensten en concessies, en latere wijzigingen;</w:t>
      </w:r>
    </w:p>
    <w:p w:rsidR="00E638FC" w:rsidRPr="00E638FC" w:rsidRDefault="00E638FC" w:rsidP="00E638FC">
      <w:pPr>
        <w:rPr>
          <w:noProof/>
        </w:rPr>
      </w:pPr>
    </w:p>
    <w:p w:rsidR="00E638FC" w:rsidRPr="00E638FC" w:rsidRDefault="00E638FC" w:rsidP="00E638FC">
      <w:pPr>
        <w:rPr>
          <w:noProof/>
        </w:rPr>
      </w:pPr>
      <w:r w:rsidRPr="00E638FC">
        <w:rPr>
          <w:noProof/>
        </w:rPr>
        <w:t>Gelet op de wet van 17 juni 2016 inzake overheidsopdrachten, inzonderheid artikel 42, § 1, 1° a) (de goed te keuren uitgave excl. btw bereikt de drempel van € 139.000,00 niet);</w:t>
      </w:r>
    </w:p>
    <w:p w:rsidR="00E638FC" w:rsidRPr="00E638FC" w:rsidRDefault="00E638FC" w:rsidP="00E638FC">
      <w:pPr>
        <w:rPr>
          <w:noProof/>
        </w:rPr>
      </w:pPr>
    </w:p>
    <w:p w:rsidR="00E638FC" w:rsidRPr="00E638FC" w:rsidRDefault="00E638FC" w:rsidP="00E638FC">
      <w:pPr>
        <w:rPr>
          <w:noProof/>
        </w:rPr>
      </w:pPr>
      <w:r w:rsidRPr="00E638FC">
        <w:rPr>
          <w:noProof/>
        </w:rPr>
        <w:t>Gelet op het koninklijk besluit van 14 januari 2013 tot bepaling van de algemene uitvoeringsregels van de overheidsopdrachten, en latere wijzigingen;</w:t>
      </w:r>
    </w:p>
    <w:p w:rsidR="00E638FC" w:rsidRPr="00E638FC" w:rsidRDefault="00E638FC" w:rsidP="00E638FC">
      <w:pPr>
        <w:rPr>
          <w:noProof/>
        </w:rPr>
      </w:pPr>
    </w:p>
    <w:p w:rsidR="00E638FC" w:rsidRPr="00E638FC" w:rsidRDefault="00E638FC" w:rsidP="00E638FC">
      <w:pPr>
        <w:rPr>
          <w:noProof/>
        </w:rPr>
      </w:pPr>
      <w:r w:rsidRPr="00E638FC">
        <w:rPr>
          <w:noProof/>
        </w:rPr>
        <w:t>Gelet op het koninklijk besluit van 18 april 2017 betreffende plaatsing overheidsopdrachten klassieke sectoren, en latere wijzigingen, inzonderheid artikel 90, 1°;</w:t>
      </w:r>
    </w:p>
    <w:p w:rsidR="00E638FC" w:rsidRPr="00E638FC" w:rsidRDefault="00E638FC" w:rsidP="00E638FC">
      <w:pPr>
        <w:rPr>
          <w:noProof/>
        </w:rPr>
      </w:pPr>
    </w:p>
    <w:p w:rsidR="00E638FC" w:rsidRPr="00E638FC" w:rsidRDefault="00E638FC" w:rsidP="00E638FC">
      <w:pPr>
        <w:rPr>
          <w:noProof/>
        </w:rPr>
      </w:pPr>
      <w:r w:rsidRPr="00E638FC">
        <w:rPr>
          <w:noProof/>
        </w:rPr>
        <w:t>Gelet op de Nieuwe gemeentewet van 24 juni 1988, en latere wijzigingen, meer bepaald artikels 234 en 236 betreffende de bevoegdheden van de politieraad en het politiecollege;</w:t>
      </w:r>
    </w:p>
    <w:p w:rsidR="00E638FC" w:rsidRPr="00E638FC" w:rsidRDefault="00E638FC" w:rsidP="00E638FC">
      <w:pPr>
        <w:rPr>
          <w:noProof/>
        </w:rPr>
      </w:pPr>
    </w:p>
    <w:p w:rsidR="00E638FC" w:rsidRPr="007168FB" w:rsidRDefault="00E638FC" w:rsidP="00E638FC">
      <w:pPr>
        <w:rPr>
          <w:noProof/>
        </w:rPr>
      </w:pPr>
      <w:r w:rsidRPr="007168FB">
        <w:rPr>
          <w:noProof/>
        </w:rPr>
        <w:t>Gelet op de noodzaak tot ombouw van de twee nieuwe wijkdienstvoertuigen;</w:t>
      </w:r>
    </w:p>
    <w:p w:rsidR="00E638FC" w:rsidRPr="00E638FC" w:rsidRDefault="00E638FC" w:rsidP="00E638FC">
      <w:pPr>
        <w:rPr>
          <w:noProof/>
        </w:rPr>
      </w:pPr>
    </w:p>
    <w:p w:rsidR="00E638FC" w:rsidRPr="007168FB" w:rsidRDefault="00E638FC" w:rsidP="00E638FC">
      <w:pPr>
        <w:rPr>
          <w:noProof/>
        </w:rPr>
      </w:pPr>
      <w:r w:rsidRPr="007168FB">
        <w:rPr>
          <w:noProof/>
        </w:rPr>
        <w:t>Gelet op het besluit van het politiecollege van 10 februari 2020 betreffende de principiële goedkeuring van de opdracht “Ombouw dienstvoertuigen wijk (2)” tegen een initieel geraamd bedrag van € 10.000,00 incl. btw;</w:t>
      </w:r>
    </w:p>
    <w:p w:rsidR="00E638FC" w:rsidRPr="00E638FC" w:rsidRDefault="00E638FC" w:rsidP="00E638FC">
      <w:pPr>
        <w:rPr>
          <w:noProof/>
        </w:rPr>
      </w:pPr>
    </w:p>
    <w:p w:rsidR="00E638FC" w:rsidRPr="007168FB" w:rsidRDefault="00E638FC" w:rsidP="00E638FC">
      <w:pPr>
        <w:rPr>
          <w:noProof/>
        </w:rPr>
      </w:pPr>
      <w:r w:rsidRPr="007168FB">
        <w:rPr>
          <w:noProof/>
        </w:rPr>
        <w:t xml:space="preserve">Overwegende dat in het kader van deze opdracht een </w:t>
      </w:r>
      <w:r>
        <w:rPr>
          <w:noProof/>
        </w:rPr>
        <w:t>dossier</w:t>
      </w:r>
      <w:r w:rsidRPr="007168FB">
        <w:rPr>
          <w:noProof/>
        </w:rPr>
        <w:t xml:space="preserve"> met nr. 2020/051 werd opgesteld door de Dienst Operationele Steun;</w:t>
      </w:r>
    </w:p>
    <w:p w:rsidR="00E638FC" w:rsidRPr="00E638FC" w:rsidRDefault="00E638FC" w:rsidP="00E638FC">
      <w:pPr>
        <w:rPr>
          <w:noProof/>
        </w:rPr>
      </w:pPr>
    </w:p>
    <w:p w:rsidR="00E638FC" w:rsidRPr="007168FB" w:rsidRDefault="00E638FC" w:rsidP="00E638FC">
      <w:pPr>
        <w:rPr>
          <w:noProof/>
        </w:rPr>
      </w:pPr>
      <w:r w:rsidRPr="007168FB">
        <w:rPr>
          <w:noProof/>
        </w:rPr>
        <w:t>Overwegende dat de uitgave voor deze opdracht wordt g</w:t>
      </w:r>
      <w:r w:rsidR="00213708">
        <w:rPr>
          <w:noProof/>
        </w:rPr>
        <w:t>eraamd op € 10.000,00 incl. btw</w:t>
      </w:r>
      <w:r w:rsidRPr="007168FB">
        <w:rPr>
          <w:noProof/>
        </w:rPr>
        <w:t>;</w:t>
      </w:r>
    </w:p>
    <w:p w:rsidR="00E638FC" w:rsidRPr="00E638FC" w:rsidRDefault="00E638FC" w:rsidP="00E638FC">
      <w:pPr>
        <w:rPr>
          <w:noProof/>
        </w:rPr>
      </w:pPr>
    </w:p>
    <w:p w:rsidR="00E638FC" w:rsidRPr="007168FB" w:rsidRDefault="00E638FC" w:rsidP="00E638FC">
      <w:pPr>
        <w:rPr>
          <w:noProof/>
        </w:rPr>
      </w:pPr>
      <w:r w:rsidRPr="007168FB">
        <w:rPr>
          <w:noProof/>
        </w:rPr>
        <w:t>Overwegende dat voorgesteld wordt de opdracht te gunnen bij wijze van de onderhandelingsprocedure zonder voorafgaande bekendmaking;</w:t>
      </w:r>
    </w:p>
    <w:p w:rsidR="00E638FC" w:rsidRPr="00E638FC" w:rsidRDefault="00E638FC" w:rsidP="00E638FC">
      <w:pPr>
        <w:rPr>
          <w:noProof/>
        </w:rPr>
      </w:pPr>
    </w:p>
    <w:p w:rsidR="00E638FC" w:rsidRPr="007168FB" w:rsidRDefault="00E638FC" w:rsidP="00E638FC">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w:t>
      </w:r>
      <w:r>
        <w:rPr>
          <w:noProof/>
          <w:sz w:val="24"/>
          <w:lang w:val="nl-BE"/>
        </w:rPr>
        <w:t>20</w:t>
      </w:r>
      <w:r w:rsidRPr="007168FB">
        <w:rPr>
          <w:noProof/>
          <w:sz w:val="24"/>
          <w:lang w:val="nl-BE"/>
        </w:rPr>
        <w:t>, op artikel 33001/743-98 van de buitengewone dienst;</w:t>
      </w:r>
    </w:p>
    <w:p w:rsidR="00E638FC" w:rsidRPr="007168FB" w:rsidRDefault="00E638FC" w:rsidP="00E638FC">
      <w:pPr>
        <w:rPr>
          <w:noProof/>
        </w:rPr>
      </w:pPr>
    </w:p>
    <w:p w:rsidR="00E638FC" w:rsidRDefault="00E638FC" w:rsidP="00E638FC">
      <w:pPr>
        <w:pStyle w:val="Plattetekst"/>
      </w:pPr>
      <w:r>
        <w:t>Op voorstel van het politiecollege;</w:t>
      </w:r>
    </w:p>
    <w:p w:rsidR="002460F1" w:rsidRPr="00616B6A" w:rsidRDefault="002460F1" w:rsidP="002460F1">
      <w:pPr>
        <w:rPr>
          <w:szCs w:val="24"/>
        </w:rPr>
      </w:pPr>
    </w:p>
    <w:p w:rsidR="002460F1" w:rsidRPr="00D73FE4" w:rsidRDefault="002460F1" w:rsidP="002460F1">
      <w:pPr>
        <w:rPr>
          <w:b/>
          <w:szCs w:val="24"/>
        </w:rPr>
      </w:pPr>
      <w:r w:rsidRPr="00D73FE4">
        <w:rPr>
          <w:b/>
          <w:szCs w:val="24"/>
        </w:rPr>
        <w:t xml:space="preserve">Voorstel van beslissing </w:t>
      </w:r>
    </w:p>
    <w:p w:rsidR="00E638FC" w:rsidRDefault="00E638FC" w:rsidP="00E638FC">
      <w:pPr>
        <w:rPr>
          <w:noProof/>
        </w:rPr>
      </w:pPr>
    </w:p>
    <w:p w:rsidR="00E638FC" w:rsidRDefault="00E638FC" w:rsidP="00E638FC">
      <w:pPr>
        <w:rPr>
          <w:b/>
          <w:noProof/>
          <w:u w:val="single"/>
        </w:rPr>
      </w:pPr>
      <w:r>
        <w:rPr>
          <w:noProof/>
        </w:rPr>
        <w:t>A</w:t>
      </w:r>
      <w:r w:rsidRPr="00FC4062">
        <w:rPr>
          <w:noProof/>
        </w:rPr>
        <w:t>rtikel 1</w:t>
      </w:r>
      <w:r w:rsidRPr="00C74AB4">
        <w:rPr>
          <w:b/>
          <w:noProof/>
          <w:u w:val="single"/>
        </w:rPr>
        <w:t xml:space="preserve"> </w:t>
      </w:r>
    </w:p>
    <w:p w:rsidR="00E638FC" w:rsidRDefault="00E638FC" w:rsidP="00E638FC">
      <w:pPr>
        <w:rPr>
          <w:noProof/>
        </w:rPr>
      </w:pPr>
      <w:r w:rsidRPr="00C74AB4">
        <w:rPr>
          <w:noProof/>
        </w:rPr>
        <w:t xml:space="preserve">Goedkeuring wordt verleend aan het </w:t>
      </w:r>
      <w:r>
        <w:rPr>
          <w:noProof/>
        </w:rPr>
        <w:t>dossier</w:t>
      </w:r>
      <w:r w:rsidRPr="00C74AB4">
        <w:rPr>
          <w:noProof/>
        </w:rPr>
        <w:t xml:space="preserve"> met nr. 2020/051 </w:t>
      </w:r>
      <w:r w:rsidR="00F46BFC">
        <w:rPr>
          <w:noProof/>
        </w:rPr>
        <w:t xml:space="preserve">van 26 februari 2020 </w:t>
      </w:r>
      <w:r w:rsidRPr="00C74AB4">
        <w:rPr>
          <w:noProof/>
        </w:rPr>
        <w:t xml:space="preserve">en de raming voor de opdracht “Ombouw dienstvoertuigen wijk (2)”, opgesteld door de Dienst Operationele Steun. De lastvoorwaarden worden vastgesteld zoals voorzien in het </w:t>
      </w:r>
      <w:r>
        <w:rPr>
          <w:noProof/>
        </w:rPr>
        <w:t>dossier</w:t>
      </w:r>
      <w:r w:rsidRPr="00C74AB4">
        <w:rPr>
          <w:noProof/>
        </w:rPr>
        <w:t xml:space="preserve"> en zoals opgenomen in de algemene uitvoeringsregels van de overheidsopdrachten. De raming bedraagt € 10.000,00 incl. btw</w:t>
      </w:r>
      <w:bookmarkStart w:id="0" w:name="_GoBack"/>
      <w:bookmarkEnd w:id="0"/>
      <w:r w:rsidRPr="00C74AB4">
        <w:rPr>
          <w:noProof/>
        </w:rPr>
        <w:t>.</w:t>
      </w:r>
    </w:p>
    <w:p w:rsidR="00E638FC" w:rsidRDefault="00E638FC" w:rsidP="00E638FC">
      <w:pPr>
        <w:rPr>
          <w:noProof/>
        </w:rPr>
      </w:pPr>
    </w:p>
    <w:p w:rsidR="00E638FC" w:rsidRDefault="00E638FC" w:rsidP="00E638FC">
      <w:pPr>
        <w:rPr>
          <w:b/>
          <w:noProof/>
          <w:u w:val="single"/>
        </w:rPr>
      </w:pPr>
      <w:r>
        <w:rPr>
          <w:noProof/>
        </w:rPr>
        <w:t>A</w:t>
      </w:r>
      <w:r w:rsidRPr="00FC4062">
        <w:rPr>
          <w:noProof/>
        </w:rPr>
        <w:t>rtikel 2</w:t>
      </w:r>
      <w:r w:rsidRPr="00C74AB4">
        <w:rPr>
          <w:b/>
          <w:noProof/>
          <w:u w:val="single"/>
        </w:rPr>
        <w:t xml:space="preserve"> </w:t>
      </w:r>
    </w:p>
    <w:p w:rsidR="00E638FC" w:rsidRDefault="00E638FC" w:rsidP="00E638FC">
      <w:pPr>
        <w:rPr>
          <w:noProof/>
        </w:rPr>
      </w:pPr>
      <w:r w:rsidRPr="00C74AB4">
        <w:rPr>
          <w:noProof/>
        </w:rPr>
        <w:t>Bovengenoemde opdracht wordt gegund bij wijze van de onderhandelingsprocedure zonder voorafgaande bekendmaking.</w:t>
      </w:r>
    </w:p>
    <w:p w:rsidR="00E638FC" w:rsidRDefault="00E638FC" w:rsidP="00E638FC">
      <w:pPr>
        <w:rPr>
          <w:noProof/>
        </w:rPr>
      </w:pPr>
    </w:p>
    <w:p w:rsidR="00E638FC" w:rsidRDefault="00E638FC" w:rsidP="00E638FC">
      <w:pPr>
        <w:rPr>
          <w:b/>
          <w:noProof/>
          <w:u w:val="single"/>
        </w:rPr>
      </w:pPr>
      <w:r>
        <w:rPr>
          <w:noProof/>
        </w:rPr>
        <w:t>Artikel 3</w:t>
      </w:r>
    </w:p>
    <w:p w:rsidR="00E638FC" w:rsidRDefault="00E638FC" w:rsidP="00E638FC">
      <w:pPr>
        <w:rPr>
          <w:noProof/>
        </w:rPr>
      </w:pPr>
      <w:r w:rsidRPr="00C74AB4">
        <w:rPr>
          <w:noProof/>
        </w:rPr>
        <w:t>De uitgave voor deze opdracht is voorzien in het budget van 20</w:t>
      </w:r>
      <w:r>
        <w:rPr>
          <w:noProof/>
        </w:rPr>
        <w:t>20</w:t>
      </w:r>
      <w:r w:rsidRPr="00C74AB4">
        <w:rPr>
          <w:noProof/>
        </w:rPr>
        <w:t>, op artikel 33001/743-98 van de buitengewone dienst.</w:t>
      </w:r>
    </w:p>
    <w:p w:rsidR="00F87086" w:rsidRDefault="00F87086" w:rsidP="00AC593F">
      <w:pPr>
        <w:pStyle w:val="Koptekst"/>
        <w:widowControl/>
        <w:tabs>
          <w:tab w:val="clear" w:pos="4536"/>
          <w:tab w:val="clear" w:pos="9072"/>
        </w:tabs>
        <w:rPr>
          <w:color w:val="000000"/>
          <w:sz w:val="24"/>
          <w:szCs w:val="24"/>
          <w:lang w:val="nl-BE"/>
        </w:rPr>
      </w:pPr>
    </w:p>
    <w:p w:rsidR="00E638FC" w:rsidRDefault="00E638FC" w:rsidP="00E638FC">
      <w:pPr>
        <w:rPr>
          <w:noProof/>
        </w:rPr>
      </w:pPr>
      <w:r>
        <w:rPr>
          <w:noProof/>
        </w:rPr>
        <w:t>Artikel 4</w:t>
      </w:r>
    </w:p>
    <w:p w:rsidR="00E638FC" w:rsidRDefault="00E638FC" w:rsidP="00E638FC">
      <w:pPr>
        <w:rPr>
          <w:noProof/>
        </w:rPr>
      </w:pPr>
      <w:r>
        <w:rPr>
          <w:noProof/>
        </w:rPr>
        <w:t>De politieraad machtigt het politiecollege tot uitvoering.</w:t>
      </w:r>
    </w:p>
    <w:p w:rsidR="00E638FC" w:rsidRDefault="00E638FC" w:rsidP="00AC593F">
      <w:pPr>
        <w:pStyle w:val="Koptekst"/>
        <w:widowControl/>
        <w:tabs>
          <w:tab w:val="clear" w:pos="4536"/>
          <w:tab w:val="clear" w:pos="9072"/>
        </w:tabs>
        <w:rPr>
          <w:color w:val="000000"/>
          <w:sz w:val="24"/>
          <w:szCs w:val="24"/>
          <w:lang w:val="nl-BE"/>
        </w:rPr>
      </w:pPr>
    </w:p>
    <w:p w:rsidR="00E638FC" w:rsidRDefault="00E638FC" w:rsidP="00AC593F">
      <w:pPr>
        <w:pStyle w:val="Koptekst"/>
        <w:widowControl/>
        <w:tabs>
          <w:tab w:val="clear" w:pos="4536"/>
          <w:tab w:val="clear" w:pos="9072"/>
        </w:tabs>
        <w:rPr>
          <w:color w:val="000000"/>
          <w:sz w:val="24"/>
          <w:szCs w:val="24"/>
          <w:lang w:val="nl-BE"/>
        </w:rPr>
      </w:pPr>
    </w:p>
    <w:p w:rsidR="00E638FC" w:rsidRDefault="00E638FC" w:rsidP="00AC593F">
      <w:pPr>
        <w:pStyle w:val="Koptekst"/>
        <w:widowControl/>
        <w:tabs>
          <w:tab w:val="clear" w:pos="4536"/>
          <w:tab w:val="clear" w:pos="9072"/>
        </w:tabs>
        <w:rPr>
          <w:color w:val="000000"/>
          <w:sz w:val="24"/>
          <w:szCs w:val="24"/>
          <w:lang w:val="nl-BE"/>
        </w:rPr>
      </w:pPr>
    </w:p>
    <w:p w:rsidR="00F46BFC" w:rsidRPr="00F46BFC" w:rsidRDefault="00F46BFC" w:rsidP="00F46BFC">
      <w:pPr>
        <w:rPr>
          <w:color w:val="000000"/>
        </w:rPr>
      </w:pPr>
      <w:r w:rsidRPr="00F46BFC">
        <w:rPr>
          <w:b/>
          <w:szCs w:val="24"/>
        </w:rPr>
        <w:t>12. Aankoop van een PV-installatie (zonnepanelen) voor het politiehuis : goedkeuring lastvoorwaarden en gunningswijze</w:t>
      </w:r>
    </w:p>
    <w:p w:rsidR="00F46BFC" w:rsidRDefault="00F46BFC" w:rsidP="00F46BFC"/>
    <w:p w:rsidR="00F46BFC" w:rsidRPr="00510BB2" w:rsidRDefault="00F46BFC" w:rsidP="00F46BFC">
      <w:pPr>
        <w:rPr>
          <w:i/>
        </w:rPr>
      </w:pPr>
      <w:r w:rsidRPr="00510BB2">
        <w:rPr>
          <w:i/>
        </w:rPr>
        <w:t xml:space="preserve">PV = Photo </w:t>
      </w:r>
      <w:proofErr w:type="spellStart"/>
      <w:r w:rsidRPr="00510BB2">
        <w:rPr>
          <w:i/>
        </w:rPr>
        <w:t>Voltaic</w:t>
      </w:r>
      <w:proofErr w:type="spellEnd"/>
    </w:p>
    <w:p w:rsidR="00F46BFC" w:rsidRPr="00510BB2" w:rsidRDefault="00F46BFC" w:rsidP="00F46BFC">
      <w:pPr>
        <w:rPr>
          <w:i/>
        </w:rPr>
      </w:pPr>
      <w:r w:rsidRPr="00510BB2">
        <w:rPr>
          <w:i/>
        </w:rPr>
        <w:t>Wat is een PV-installatie</w:t>
      </w:r>
      <w:r>
        <w:rPr>
          <w:i/>
        </w:rPr>
        <w:t xml:space="preserve"> </w:t>
      </w:r>
      <w:r w:rsidRPr="00510BB2">
        <w:rPr>
          <w:i/>
        </w:rPr>
        <w:t>?</w:t>
      </w:r>
    </w:p>
    <w:p w:rsidR="00F46BFC" w:rsidRPr="00510BB2" w:rsidRDefault="00F46BFC" w:rsidP="00F46BFC">
      <w:pPr>
        <w:rPr>
          <w:i/>
        </w:rPr>
      </w:pPr>
      <w:r w:rsidRPr="00510BB2">
        <w:rPr>
          <w:i/>
        </w:rPr>
        <w:t xml:space="preserve">De basis van </w:t>
      </w:r>
      <w:proofErr w:type="spellStart"/>
      <w:r w:rsidRPr="00510BB2">
        <w:rPr>
          <w:i/>
        </w:rPr>
        <w:t>fotovoltaïsche</w:t>
      </w:r>
      <w:proofErr w:type="spellEnd"/>
      <w:r w:rsidRPr="00510BB2">
        <w:rPr>
          <w:i/>
        </w:rPr>
        <w:t xml:space="preserve"> (PV, </w:t>
      </w:r>
      <w:proofErr w:type="spellStart"/>
      <w:r w:rsidRPr="00510BB2">
        <w:rPr>
          <w:i/>
        </w:rPr>
        <w:t>photovoltaic</w:t>
      </w:r>
      <w:proofErr w:type="spellEnd"/>
      <w:r w:rsidRPr="00510BB2">
        <w:rPr>
          <w:i/>
        </w:rPr>
        <w:t xml:space="preserve">) zonnepanelen is de omzetting van stralingsenergie naar elektriciteit. </w:t>
      </w:r>
      <w:r>
        <w:rPr>
          <w:i/>
        </w:rPr>
        <w:t xml:space="preserve"> </w:t>
      </w:r>
      <w:r w:rsidRPr="00510BB2">
        <w:rPr>
          <w:i/>
        </w:rPr>
        <w:t xml:space="preserve">Dit gebeurt in de donker gekleurde cellen van de panelen, gemaakt van silicium of andere halfgeleidermaterialen. </w:t>
      </w:r>
      <w:r>
        <w:rPr>
          <w:i/>
        </w:rPr>
        <w:t xml:space="preserve"> </w:t>
      </w:r>
      <w:r w:rsidRPr="00510BB2">
        <w:rPr>
          <w:i/>
        </w:rPr>
        <w:t>De rest van het paneel is er slechts ter bescherming van de cellen en biedt de mogelijkheid om de PV-panelen te bevestigen aan een draagstructuur die op het dak wordt geplaatst.</w:t>
      </w:r>
    </w:p>
    <w:p w:rsidR="00F46BFC" w:rsidRDefault="00F46BFC" w:rsidP="00F46BFC">
      <w:pPr>
        <w:pStyle w:val="Koptekst"/>
        <w:tabs>
          <w:tab w:val="clear" w:pos="4536"/>
          <w:tab w:val="clear" w:pos="9072"/>
        </w:tabs>
        <w:rPr>
          <w:b/>
          <w:sz w:val="24"/>
          <w:lang w:val="nl-BE"/>
        </w:rPr>
      </w:pPr>
    </w:p>
    <w:p w:rsidR="00F46BFC" w:rsidRDefault="00F46BFC" w:rsidP="00F46BFC">
      <w:pPr>
        <w:pStyle w:val="Koptekst"/>
        <w:tabs>
          <w:tab w:val="clear" w:pos="4536"/>
          <w:tab w:val="clear" w:pos="9072"/>
        </w:tabs>
        <w:rPr>
          <w:b/>
          <w:sz w:val="24"/>
          <w:lang w:val="nl-BE"/>
        </w:rPr>
      </w:pPr>
    </w:p>
    <w:p w:rsidR="00F46BFC" w:rsidRDefault="00F46BFC" w:rsidP="00F46BFC">
      <w:pPr>
        <w:rPr>
          <w:i/>
          <w:snapToGrid w:val="0"/>
          <w:color w:val="000000"/>
        </w:rPr>
      </w:pPr>
      <w:r>
        <w:rPr>
          <w:i/>
          <w:snapToGrid w:val="0"/>
          <w:color w:val="000000"/>
        </w:rPr>
        <w:t>Zie politiecollegebeslissing van 10 februari 2020.</w:t>
      </w:r>
    </w:p>
    <w:p w:rsidR="00F46BFC" w:rsidRPr="00E4476B" w:rsidRDefault="00F46BFC" w:rsidP="00F46BFC">
      <w:pPr>
        <w:rPr>
          <w:i/>
          <w:snapToGrid w:val="0"/>
          <w:color w:val="000000"/>
        </w:rPr>
      </w:pPr>
    </w:p>
    <w:p w:rsidR="00F46BFC" w:rsidRPr="00F46BFC" w:rsidRDefault="00F46BFC" w:rsidP="00F46BFC">
      <w:pPr>
        <w:pStyle w:val="Koptekst"/>
        <w:tabs>
          <w:tab w:val="clear" w:pos="4536"/>
          <w:tab w:val="clear" w:pos="9072"/>
        </w:tabs>
        <w:rPr>
          <w:b/>
          <w:sz w:val="24"/>
          <w:lang w:val="nl-BE"/>
        </w:rPr>
      </w:pPr>
    </w:p>
    <w:p w:rsidR="00F46BFC" w:rsidRPr="003E5BC6" w:rsidRDefault="00F46BFC" w:rsidP="00F46BFC">
      <w:pPr>
        <w:pStyle w:val="Koptekst"/>
        <w:tabs>
          <w:tab w:val="clear" w:pos="4536"/>
          <w:tab w:val="clear" w:pos="9072"/>
        </w:tabs>
        <w:rPr>
          <w:b/>
          <w:sz w:val="24"/>
          <w:szCs w:val="24"/>
          <w:lang w:val="nl-BE" w:eastAsia="zh-CN"/>
        </w:rPr>
      </w:pPr>
      <w:r>
        <w:rPr>
          <w:b/>
          <w:sz w:val="24"/>
          <w:szCs w:val="24"/>
        </w:rPr>
        <w:t>Dossiernummer</w:t>
      </w:r>
      <w:r w:rsidRPr="003E5BC6">
        <w:rPr>
          <w:b/>
          <w:sz w:val="24"/>
          <w:szCs w:val="24"/>
        </w:rPr>
        <w:t xml:space="preserve"> 2020/052</w:t>
      </w:r>
    </w:p>
    <w:p w:rsidR="00F46BFC" w:rsidRPr="00F46BFC" w:rsidRDefault="00F46BFC" w:rsidP="00F46BFC">
      <w:pPr>
        <w:rPr>
          <w:noProof/>
        </w:rPr>
      </w:pPr>
    </w:p>
    <w:p w:rsidR="00F46BFC" w:rsidRPr="00F46BFC" w:rsidRDefault="00F46BFC" w:rsidP="00F46BFC">
      <w:pPr>
        <w:rPr>
          <w:noProof/>
        </w:rPr>
      </w:pPr>
      <w:r w:rsidRPr="00F46BFC">
        <w:rPr>
          <w:noProof/>
        </w:rPr>
        <w:t>Gelet op de wet van 7 december 1998 tot organisatie van een geïntegreerde politiedienst, gestructureerd op twee niveaus, en latere wijzigingen, inzonderheid artikel 11 en 33, betreffende de bevoegdheden van de politieraad;</w:t>
      </w:r>
    </w:p>
    <w:p w:rsidR="00F46BFC" w:rsidRPr="00F46BFC" w:rsidRDefault="00F46BFC" w:rsidP="00F46BFC">
      <w:pPr>
        <w:rPr>
          <w:noProof/>
        </w:rPr>
      </w:pPr>
    </w:p>
    <w:p w:rsidR="00F46BFC" w:rsidRPr="00F46BFC" w:rsidRDefault="00F46BFC" w:rsidP="00F46BFC">
      <w:pPr>
        <w:rPr>
          <w:noProof/>
        </w:rPr>
      </w:pPr>
      <w:r w:rsidRPr="00F46BFC">
        <w:rPr>
          <w:noProof/>
        </w:rPr>
        <w:t>Gelet op de wet van 17 juni 2013 betreffende de motivering, de informatie en de rechtsmiddelen inzake overheidsopdrachten, bepaalde opdrachten voor werken, leveringen en diensten en concessies, en latere wijzigingen;</w:t>
      </w:r>
    </w:p>
    <w:p w:rsidR="00F46BFC" w:rsidRPr="00F46BFC" w:rsidRDefault="00F46BFC" w:rsidP="00F46BFC">
      <w:pPr>
        <w:rPr>
          <w:noProof/>
        </w:rPr>
      </w:pPr>
    </w:p>
    <w:p w:rsidR="00F46BFC" w:rsidRPr="00F46BFC" w:rsidRDefault="00F46BFC" w:rsidP="00F46BFC">
      <w:pPr>
        <w:rPr>
          <w:noProof/>
        </w:rPr>
      </w:pPr>
      <w:r w:rsidRPr="00F46BFC">
        <w:rPr>
          <w:noProof/>
        </w:rPr>
        <w:t>Gelet op de wet van 17 juni 2016 inzake overheidsopdrachten, inzonderheid artikel 42, § 1, 1° a) (de goed te keuren uitgave excl. btw bereikt de drempel van € 139.000,00 niet);</w:t>
      </w:r>
    </w:p>
    <w:p w:rsidR="00F46BFC" w:rsidRPr="00F46BFC" w:rsidRDefault="00F46BFC" w:rsidP="00F46BFC">
      <w:pPr>
        <w:rPr>
          <w:noProof/>
        </w:rPr>
      </w:pPr>
    </w:p>
    <w:p w:rsidR="00F46BFC" w:rsidRPr="00F46BFC" w:rsidRDefault="00F46BFC" w:rsidP="00F46BFC">
      <w:pPr>
        <w:rPr>
          <w:noProof/>
        </w:rPr>
      </w:pPr>
      <w:r w:rsidRPr="00F46BFC">
        <w:rPr>
          <w:noProof/>
        </w:rPr>
        <w:t>Gelet op het koninklijk besluit van 14 januari 2013 tot bepaling van de algemene uitvoeringsregels van de overheidsopdrachten, en latere wijzigingen;</w:t>
      </w:r>
    </w:p>
    <w:p w:rsidR="00F46BFC" w:rsidRPr="00F46BFC" w:rsidRDefault="00F46BFC" w:rsidP="00F46BFC">
      <w:pPr>
        <w:rPr>
          <w:noProof/>
        </w:rPr>
      </w:pPr>
    </w:p>
    <w:p w:rsidR="00F46BFC" w:rsidRPr="00F46BFC" w:rsidRDefault="00F46BFC" w:rsidP="00F46BFC">
      <w:pPr>
        <w:rPr>
          <w:noProof/>
        </w:rPr>
      </w:pPr>
      <w:r w:rsidRPr="00F46BFC">
        <w:rPr>
          <w:noProof/>
        </w:rPr>
        <w:t>Gelet op het koninklijk besluit van 18 april 2017 betreffende plaatsing overheidsopdrachten klassieke sectoren, en latere wijzigingen, inzonderheid artikel 90, 1°;</w:t>
      </w:r>
    </w:p>
    <w:p w:rsidR="00F46BFC" w:rsidRPr="00F46BFC" w:rsidRDefault="00F46BFC" w:rsidP="00F46BFC">
      <w:pPr>
        <w:rPr>
          <w:noProof/>
        </w:rPr>
      </w:pPr>
    </w:p>
    <w:p w:rsidR="00F46BFC" w:rsidRPr="00F46BFC" w:rsidRDefault="00F46BFC" w:rsidP="00F46BFC">
      <w:pPr>
        <w:rPr>
          <w:noProof/>
        </w:rPr>
      </w:pPr>
      <w:r w:rsidRPr="00F46BFC">
        <w:rPr>
          <w:noProof/>
        </w:rPr>
        <w:t>Gelet op de Nieuwe gemeentewet van 24 juni 1988, en latere wijzigingen, meer bepaald artikels 234 en 236 betreffende de bevoegdheden van de politieraad en het politiecollege;</w:t>
      </w:r>
    </w:p>
    <w:p w:rsidR="00F46BFC" w:rsidRPr="00F46BFC" w:rsidRDefault="00F46BFC" w:rsidP="00F46BFC">
      <w:pPr>
        <w:rPr>
          <w:noProof/>
        </w:rPr>
      </w:pPr>
    </w:p>
    <w:p w:rsidR="00F46BFC" w:rsidRPr="007168FB" w:rsidRDefault="00F46BFC" w:rsidP="00F46BFC">
      <w:pPr>
        <w:rPr>
          <w:noProof/>
        </w:rPr>
      </w:pPr>
      <w:r w:rsidRPr="007168FB">
        <w:rPr>
          <w:noProof/>
        </w:rPr>
        <w:t>Gelet op het besluit van het politiecollege van 10 februari 2020 betreffende de principiële goedkeuring van de opdracht “Aankoop van een PV-installatie (zonnepanelen) voor het politiehuis” tegen een initieel geraamd bedrag van € 58.000,00 incl. btw;</w:t>
      </w:r>
    </w:p>
    <w:p w:rsidR="00F46BFC" w:rsidRPr="00F46BFC" w:rsidRDefault="00F46BFC" w:rsidP="00F46BFC">
      <w:pPr>
        <w:rPr>
          <w:noProof/>
        </w:rPr>
      </w:pPr>
    </w:p>
    <w:p w:rsidR="00F46BFC" w:rsidRPr="007168FB" w:rsidRDefault="00F46BFC" w:rsidP="00F46BFC">
      <w:pPr>
        <w:rPr>
          <w:noProof/>
        </w:rPr>
      </w:pPr>
      <w:r w:rsidRPr="007168FB">
        <w:rPr>
          <w:noProof/>
        </w:rPr>
        <w:t>Overwegende dat in het kader van deze opdracht een bestek met nr. 2020/052 werd opgesteld door de Dienst Operationele Steun;</w:t>
      </w:r>
    </w:p>
    <w:p w:rsidR="00F46BFC" w:rsidRPr="00F46BFC" w:rsidRDefault="00F46BFC" w:rsidP="00F46BFC">
      <w:pPr>
        <w:rPr>
          <w:noProof/>
        </w:rPr>
      </w:pPr>
    </w:p>
    <w:p w:rsidR="00F46BFC" w:rsidRPr="007168FB" w:rsidRDefault="00F46BFC" w:rsidP="00F46BFC">
      <w:pPr>
        <w:rPr>
          <w:noProof/>
        </w:rPr>
      </w:pPr>
      <w:r w:rsidRPr="007168FB">
        <w:rPr>
          <w:noProof/>
        </w:rPr>
        <w:t>Overwegende dat de uitgave voor deze opdracht wordt geraamd op € 48.683,88 excl. btw of € 58.907,49 incl. 21% btw;</w:t>
      </w:r>
    </w:p>
    <w:p w:rsidR="00F46BFC" w:rsidRPr="00F46BFC" w:rsidRDefault="00F46BFC" w:rsidP="00F46BFC">
      <w:pPr>
        <w:rPr>
          <w:noProof/>
        </w:rPr>
      </w:pPr>
    </w:p>
    <w:p w:rsidR="00F46BFC" w:rsidRPr="007168FB" w:rsidRDefault="00F46BFC" w:rsidP="00F46BFC">
      <w:pPr>
        <w:rPr>
          <w:noProof/>
        </w:rPr>
      </w:pPr>
      <w:r w:rsidRPr="007168FB">
        <w:rPr>
          <w:noProof/>
        </w:rPr>
        <w:t>Overwegende dat voorgesteld wordt de opdracht te gunnen bij wijze van de onderhandelingsprocedure zonder voorafgaande bekendmaking;</w:t>
      </w:r>
    </w:p>
    <w:p w:rsidR="00F46BFC" w:rsidRPr="00F46BFC" w:rsidRDefault="00F46BFC" w:rsidP="00F46BFC">
      <w:pPr>
        <w:rPr>
          <w:noProof/>
        </w:rPr>
      </w:pPr>
    </w:p>
    <w:p w:rsidR="00F46BFC" w:rsidRPr="007168FB" w:rsidRDefault="00F46BFC" w:rsidP="00F46BFC">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w:t>
      </w:r>
      <w:r>
        <w:rPr>
          <w:noProof/>
          <w:sz w:val="24"/>
          <w:lang w:val="nl-BE"/>
        </w:rPr>
        <w:t>20</w:t>
      </w:r>
      <w:r w:rsidRPr="007168FB">
        <w:rPr>
          <w:noProof/>
          <w:sz w:val="24"/>
          <w:lang w:val="nl-BE"/>
        </w:rPr>
        <w:t>, op artikel 330/724-51 van de buitengewone dienst;</w:t>
      </w:r>
    </w:p>
    <w:p w:rsidR="00F46BFC" w:rsidRPr="00F46BFC" w:rsidRDefault="00F46BFC" w:rsidP="00F46BFC">
      <w:pPr>
        <w:rPr>
          <w:noProof/>
        </w:rPr>
      </w:pPr>
    </w:p>
    <w:p w:rsidR="00F46BFC" w:rsidRDefault="00F46BFC" w:rsidP="00F46BFC">
      <w:pPr>
        <w:pStyle w:val="Plattetekst"/>
      </w:pPr>
      <w:r>
        <w:t>Op voorstel van het politiecollege;</w:t>
      </w:r>
    </w:p>
    <w:p w:rsidR="002460F1" w:rsidRPr="00616B6A" w:rsidRDefault="002460F1" w:rsidP="002460F1">
      <w:pPr>
        <w:rPr>
          <w:szCs w:val="24"/>
        </w:rPr>
      </w:pPr>
    </w:p>
    <w:p w:rsidR="002460F1" w:rsidRPr="00D73FE4" w:rsidRDefault="002460F1" w:rsidP="002460F1">
      <w:pPr>
        <w:rPr>
          <w:b/>
          <w:szCs w:val="24"/>
        </w:rPr>
      </w:pPr>
      <w:r w:rsidRPr="00D73FE4">
        <w:rPr>
          <w:b/>
          <w:szCs w:val="24"/>
        </w:rPr>
        <w:t xml:space="preserve">Voorstel van beslissing </w:t>
      </w:r>
    </w:p>
    <w:p w:rsidR="00F46BFC" w:rsidRDefault="00F46BFC" w:rsidP="00F46BFC">
      <w:pPr>
        <w:rPr>
          <w:noProof/>
        </w:rPr>
      </w:pPr>
    </w:p>
    <w:p w:rsidR="00F46BFC" w:rsidRDefault="00F46BFC" w:rsidP="00F46BFC">
      <w:pPr>
        <w:rPr>
          <w:b/>
          <w:noProof/>
          <w:u w:val="single"/>
        </w:rPr>
      </w:pPr>
      <w:r>
        <w:rPr>
          <w:noProof/>
        </w:rPr>
        <w:t>A</w:t>
      </w:r>
      <w:r w:rsidRPr="00FC4062">
        <w:rPr>
          <w:noProof/>
        </w:rPr>
        <w:t>rtikel 1</w:t>
      </w:r>
      <w:r w:rsidRPr="00C74AB4">
        <w:rPr>
          <w:b/>
          <w:noProof/>
          <w:u w:val="single"/>
        </w:rPr>
        <w:t xml:space="preserve"> </w:t>
      </w:r>
    </w:p>
    <w:p w:rsidR="00F46BFC" w:rsidRDefault="00F46BFC" w:rsidP="00F46BFC">
      <w:pPr>
        <w:rPr>
          <w:noProof/>
        </w:rPr>
      </w:pPr>
      <w:r w:rsidRPr="00C74AB4">
        <w:rPr>
          <w:noProof/>
        </w:rPr>
        <w:t>Goedkeuring wordt verleend aan het bestek met nr. 2020/052 en de raming voor de opdracht “Aankoop van een PV-installatie (zonnepanelen) voor het politiehuis”, opgesteld door de Dienst Operationele Steun. De lastvoorwaarden worden vastgesteld zoals voorzien in het bestek en zoals opgenomen in de algemene uitvoeringsregels van de overheidsopdrachten. De raming bedraagt € 48.683,88 excl. btw of € 58.907,49 incl. 21% btw.</w:t>
      </w:r>
    </w:p>
    <w:p w:rsidR="00F46BFC" w:rsidRDefault="00F46BFC" w:rsidP="00F46BFC">
      <w:pPr>
        <w:rPr>
          <w:noProof/>
        </w:rPr>
      </w:pPr>
    </w:p>
    <w:p w:rsidR="00F46BFC" w:rsidRDefault="00F46BFC" w:rsidP="00F46BFC">
      <w:pPr>
        <w:rPr>
          <w:b/>
          <w:noProof/>
          <w:u w:val="single"/>
        </w:rPr>
      </w:pPr>
      <w:r>
        <w:rPr>
          <w:noProof/>
        </w:rPr>
        <w:t>A</w:t>
      </w:r>
      <w:r w:rsidRPr="00FC4062">
        <w:rPr>
          <w:noProof/>
        </w:rPr>
        <w:t>rtikel 2</w:t>
      </w:r>
      <w:r w:rsidRPr="00C74AB4">
        <w:rPr>
          <w:b/>
          <w:noProof/>
          <w:u w:val="single"/>
        </w:rPr>
        <w:t xml:space="preserve"> </w:t>
      </w:r>
    </w:p>
    <w:p w:rsidR="00F46BFC" w:rsidRDefault="00F46BFC" w:rsidP="00F46BFC">
      <w:pPr>
        <w:rPr>
          <w:noProof/>
        </w:rPr>
      </w:pPr>
      <w:r w:rsidRPr="00C74AB4">
        <w:rPr>
          <w:noProof/>
        </w:rPr>
        <w:t>Bovengenoemde opdracht wordt gegund bij wijze van de onderhandelingsprocedure zonder voorafgaande bekendmaking.</w:t>
      </w:r>
    </w:p>
    <w:p w:rsidR="00F46BFC" w:rsidRDefault="00F46BFC" w:rsidP="00F46BFC">
      <w:pPr>
        <w:rPr>
          <w:noProof/>
        </w:rPr>
      </w:pPr>
    </w:p>
    <w:p w:rsidR="00F46BFC" w:rsidRDefault="00F46BFC" w:rsidP="00F46BFC">
      <w:pPr>
        <w:rPr>
          <w:b/>
          <w:noProof/>
          <w:u w:val="single"/>
        </w:rPr>
      </w:pPr>
      <w:r>
        <w:rPr>
          <w:noProof/>
        </w:rPr>
        <w:t>A</w:t>
      </w:r>
      <w:r w:rsidRPr="00FC4062">
        <w:rPr>
          <w:noProof/>
        </w:rPr>
        <w:t>rtikel 3</w:t>
      </w:r>
      <w:r w:rsidRPr="00C74AB4">
        <w:rPr>
          <w:b/>
          <w:noProof/>
          <w:u w:val="single"/>
        </w:rPr>
        <w:t xml:space="preserve"> </w:t>
      </w:r>
    </w:p>
    <w:p w:rsidR="00F46BFC" w:rsidRDefault="00F46BFC" w:rsidP="00F46BFC">
      <w:pPr>
        <w:rPr>
          <w:noProof/>
        </w:rPr>
      </w:pPr>
      <w:r w:rsidRPr="00C74AB4">
        <w:rPr>
          <w:noProof/>
        </w:rPr>
        <w:t>De uitgave voor deze opdracht is voorzien in het budget van 2019, op artikel 330/724-51 van de buitengewone dienst.</w:t>
      </w:r>
    </w:p>
    <w:p w:rsidR="00F46BFC" w:rsidRDefault="00F46BFC" w:rsidP="00F46BFC">
      <w:pPr>
        <w:rPr>
          <w:noProof/>
        </w:rPr>
      </w:pPr>
    </w:p>
    <w:p w:rsidR="00F46BFC" w:rsidRDefault="00F46BFC" w:rsidP="00F46BFC">
      <w:pPr>
        <w:rPr>
          <w:noProof/>
        </w:rPr>
      </w:pPr>
      <w:r>
        <w:rPr>
          <w:noProof/>
        </w:rPr>
        <w:t>Artikel 4</w:t>
      </w:r>
    </w:p>
    <w:p w:rsidR="00F46BFC" w:rsidRDefault="00F46BFC" w:rsidP="00F46BFC">
      <w:pPr>
        <w:rPr>
          <w:noProof/>
        </w:rPr>
      </w:pPr>
      <w:r>
        <w:rPr>
          <w:noProof/>
        </w:rPr>
        <w:t>De politieraad machtigt het politiecollege tot uitvoering.</w:t>
      </w:r>
    </w:p>
    <w:p w:rsidR="00F46BFC" w:rsidRDefault="00F46BFC" w:rsidP="00F46BFC">
      <w:pPr>
        <w:rPr>
          <w:noProof/>
        </w:rPr>
      </w:pPr>
    </w:p>
    <w:p w:rsidR="00F46BFC" w:rsidRDefault="00F46BFC" w:rsidP="00F46BFC">
      <w:pPr>
        <w:rPr>
          <w:noProof/>
        </w:rPr>
      </w:pPr>
    </w:p>
    <w:p w:rsidR="00F46BFC" w:rsidRDefault="00F46BFC" w:rsidP="00F46BFC">
      <w:pPr>
        <w:rPr>
          <w:noProof/>
        </w:rPr>
      </w:pPr>
    </w:p>
    <w:p w:rsidR="009755D5" w:rsidRPr="009755D5" w:rsidRDefault="009755D5" w:rsidP="009755D5">
      <w:pPr>
        <w:rPr>
          <w:color w:val="000000"/>
        </w:rPr>
      </w:pPr>
      <w:r w:rsidRPr="009755D5">
        <w:rPr>
          <w:b/>
          <w:szCs w:val="24"/>
        </w:rPr>
        <w:t>13. Verbetering beveiliging van binnen- en buitendeuren politiehuis (uitbreiding) : goedkeuring lastvoorwaarden en gunningswijze voor herhalingsopdracht</w:t>
      </w:r>
    </w:p>
    <w:p w:rsidR="009755D5" w:rsidRDefault="009755D5" w:rsidP="009755D5">
      <w:pPr>
        <w:pStyle w:val="Koptekst"/>
        <w:tabs>
          <w:tab w:val="clear" w:pos="4536"/>
          <w:tab w:val="clear" w:pos="9072"/>
        </w:tabs>
        <w:rPr>
          <w:b/>
          <w:sz w:val="24"/>
        </w:rPr>
      </w:pPr>
    </w:p>
    <w:p w:rsidR="009755D5" w:rsidRDefault="009755D5" w:rsidP="009755D5"/>
    <w:p w:rsidR="009755D5" w:rsidRDefault="009755D5" w:rsidP="009755D5">
      <w:pPr>
        <w:rPr>
          <w:i/>
          <w:snapToGrid w:val="0"/>
          <w:color w:val="000000"/>
        </w:rPr>
      </w:pPr>
      <w:r>
        <w:rPr>
          <w:i/>
          <w:snapToGrid w:val="0"/>
          <w:color w:val="000000"/>
        </w:rPr>
        <w:t>Zie politiecollegebeslissing van 27 mei 2019.</w:t>
      </w:r>
    </w:p>
    <w:p w:rsidR="009755D5" w:rsidRDefault="009755D5" w:rsidP="009755D5">
      <w:pPr>
        <w:rPr>
          <w:i/>
          <w:snapToGrid w:val="0"/>
          <w:color w:val="000000"/>
        </w:rPr>
      </w:pPr>
      <w:r>
        <w:rPr>
          <w:i/>
          <w:snapToGrid w:val="0"/>
          <w:color w:val="000000"/>
        </w:rPr>
        <w:t>Zie politieraadsbeslissing van 19 juni 2019.</w:t>
      </w:r>
    </w:p>
    <w:p w:rsidR="009755D5" w:rsidRPr="00E4476B" w:rsidRDefault="009755D5" w:rsidP="009755D5">
      <w:pPr>
        <w:rPr>
          <w:i/>
          <w:snapToGrid w:val="0"/>
          <w:color w:val="000000"/>
        </w:rPr>
      </w:pPr>
      <w:r>
        <w:rPr>
          <w:i/>
          <w:snapToGrid w:val="0"/>
          <w:color w:val="000000"/>
        </w:rPr>
        <w:t xml:space="preserve">Zie </w:t>
      </w:r>
      <w:proofErr w:type="spellStart"/>
      <w:r>
        <w:rPr>
          <w:i/>
          <w:snapToGrid w:val="0"/>
          <w:color w:val="000000"/>
        </w:rPr>
        <w:t>politiecollegebeslissingen</w:t>
      </w:r>
      <w:proofErr w:type="spellEnd"/>
      <w:r>
        <w:rPr>
          <w:i/>
          <w:snapToGrid w:val="0"/>
          <w:color w:val="000000"/>
        </w:rPr>
        <w:t xml:space="preserve"> van 19 juni en 18 december 2019.</w:t>
      </w:r>
    </w:p>
    <w:p w:rsidR="009755D5" w:rsidRDefault="009755D5" w:rsidP="009755D5">
      <w:pPr>
        <w:rPr>
          <w:snapToGrid w:val="0"/>
          <w:color w:val="000000"/>
        </w:rPr>
      </w:pPr>
    </w:p>
    <w:p w:rsidR="009755D5" w:rsidRDefault="009755D5" w:rsidP="009755D5">
      <w:pPr>
        <w:rPr>
          <w:i/>
          <w:snapToGrid w:val="0"/>
          <w:color w:val="000000"/>
        </w:rPr>
      </w:pPr>
    </w:p>
    <w:p w:rsidR="009755D5" w:rsidRDefault="009755D5" w:rsidP="009755D5">
      <w:pPr>
        <w:rPr>
          <w:i/>
          <w:snapToGrid w:val="0"/>
          <w:color w:val="000000"/>
        </w:rPr>
      </w:pPr>
      <w:r>
        <w:rPr>
          <w:i/>
          <w:snapToGrid w:val="0"/>
          <w:color w:val="000000"/>
        </w:rPr>
        <w:t>Zie politiecollegebeslissing van 10 februari 2020.</w:t>
      </w:r>
    </w:p>
    <w:p w:rsidR="009755D5" w:rsidRPr="00E4476B" w:rsidRDefault="009755D5" w:rsidP="009755D5">
      <w:pPr>
        <w:rPr>
          <w:i/>
          <w:snapToGrid w:val="0"/>
          <w:color w:val="000000"/>
        </w:rPr>
      </w:pPr>
    </w:p>
    <w:p w:rsidR="009755D5" w:rsidRDefault="009755D5" w:rsidP="009755D5">
      <w:pPr>
        <w:rPr>
          <w:snapToGrid w:val="0"/>
          <w:color w:val="000000"/>
        </w:rPr>
      </w:pPr>
    </w:p>
    <w:p w:rsidR="009755D5" w:rsidRPr="003E5BC6" w:rsidRDefault="009755D5" w:rsidP="009755D5">
      <w:pPr>
        <w:pStyle w:val="Koptekst"/>
        <w:tabs>
          <w:tab w:val="clear" w:pos="4536"/>
          <w:tab w:val="clear" w:pos="9072"/>
        </w:tabs>
        <w:rPr>
          <w:b/>
          <w:sz w:val="24"/>
          <w:szCs w:val="24"/>
          <w:lang w:val="nl-BE" w:eastAsia="zh-CN"/>
        </w:rPr>
      </w:pPr>
      <w:r>
        <w:rPr>
          <w:b/>
          <w:sz w:val="24"/>
          <w:szCs w:val="24"/>
        </w:rPr>
        <w:t>Dossiernummer</w:t>
      </w:r>
      <w:r w:rsidRPr="003E5BC6">
        <w:rPr>
          <w:b/>
          <w:sz w:val="24"/>
          <w:szCs w:val="24"/>
        </w:rPr>
        <w:t xml:space="preserve"> 2020/053</w:t>
      </w:r>
    </w:p>
    <w:p w:rsidR="009755D5" w:rsidRPr="009755D5" w:rsidRDefault="009755D5" w:rsidP="009755D5">
      <w:pPr>
        <w:rPr>
          <w:noProof/>
        </w:rPr>
      </w:pPr>
    </w:p>
    <w:p w:rsidR="009755D5" w:rsidRPr="009755D5" w:rsidRDefault="009755D5" w:rsidP="009755D5">
      <w:pPr>
        <w:rPr>
          <w:noProof/>
        </w:rPr>
      </w:pPr>
      <w:r w:rsidRPr="009755D5">
        <w:rPr>
          <w:noProof/>
        </w:rPr>
        <w:t>Gelet op de wet van 7 december 1998 tot organisatie van een geïntegreerde politiedienst, gestructureerd op twee niveaus, en latere wijzigingen, inzonderheid artikel 11 en 33, betreffende de bevoegdheden van de politieraad;</w:t>
      </w:r>
    </w:p>
    <w:p w:rsidR="009755D5" w:rsidRPr="009755D5" w:rsidRDefault="009755D5" w:rsidP="009755D5">
      <w:pPr>
        <w:rPr>
          <w:noProof/>
        </w:rPr>
      </w:pPr>
    </w:p>
    <w:p w:rsidR="009755D5" w:rsidRPr="009755D5" w:rsidRDefault="009755D5" w:rsidP="009755D5">
      <w:pPr>
        <w:rPr>
          <w:noProof/>
        </w:rPr>
      </w:pPr>
      <w:r w:rsidRPr="009755D5">
        <w:rPr>
          <w:noProof/>
        </w:rPr>
        <w:t>Gelet op de wet van 17 juni 2013 betreffende de motivering, de informatie en de rechtsmiddelen inzake overheidsopdrachten, bepaalde opdrachten voor werken, leveringen en diensten en concessies, en latere wijzigingen;</w:t>
      </w:r>
    </w:p>
    <w:p w:rsidR="009755D5" w:rsidRPr="009755D5" w:rsidRDefault="009755D5" w:rsidP="009755D5">
      <w:pPr>
        <w:rPr>
          <w:noProof/>
        </w:rPr>
      </w:pPr>
    </w:p>
    <w:p w:rsidR="009755D5" w:rsidRPr="009755D5" w:rsidRDefault="009755D5" w:rsidP="009755D5">
      <w:pPr>
        <w:rPr>
          <w:noProof/>
        </w:rPr>
      </w:pPr>
      <w:r w:rsidRPr="009755D5">
        <w:rPr>
          <w:noProof/>
        </w:rPr>
        <w:t>Gelet op de wet van 17 juni 2016 inzake overheidsopdrachten, inzonderheid artikel 42, § 1, 2° (nieuwe werken/diensten, bestaande uit de herhaling van soortgelijke werken/diensten);</w:t>
      </w:r>
    </w:p>
    <w:p w:rsidR="009755D5" w:rsidRPr="009755D5" w:rsidRDefault="009755D5" w:rsidP="009755D5">
      <w:pPr>
        <w:rPr>
          <w:noProof/>
        </w:rPr>
      </w:pPr>
    </w:p>
    <w:p w:rsidR="009755D5" w:rsidRPr="009755D5" w:rsidRDefault="009755D5" w:rsidP="009755D5">
      <w:pPr>
        <w:rPr>
          <w:noProof/>
        </w:rPr>
      </w:pPr>
      <w:r w:rsidRPr="009755D5">
        <w:rPr>
          <w:noProof/>
        </w:rPr>
        <w:t>Gelet op het koninklijk besluit van 14 januari 2013 tot bepaling van de algemene uitvoeringsregels van de overheidsopdrachten, en latere wijzigingen;</w:t>
      </w:r>
    </w:p>
    <w:p w:rsidR="009755D5" w:rsidRPr="009755D5" w:rsidRDefault="009755D5" w:rsidP="009755D5">
      <w:pPr>
        <w:rPr>
          <w:noProof/>
        </w:rPr>
      </w:pPr>
    </w:p>
    <w:p w:rsidR="009755D5" w:rsidRPr="009755D5" w:rsidRDefault="009755D5" w:rsidP="009755D5">
      <w:pPr>
        <w:rPr>
          <w:noProof/>
        </w:rPr>
      </w:pPr>
      <w:r w:rsidRPr="009755D5">
        <w:rPr>
          <w:noProof/>
        </w:rPr>
        <w:t>Gelet op het koninklijk besluit van 18 april 2017 betreffende plaatsing overheidsopdrachten klassieke sectoren, en latere wijzigingen;</w:t>
      </w:r>
    </w:p>
    <w:p w:rsidR="009755D5" w:rsidRPr="009755D5" w:rsidRDefault="009755D5" w:rsidP="009755D5">
      <w:pPr>
        <w:rPr>
          <w:noProof/>
        </w:rPr>
      </w:pPr>
    </w:p>
    <w:p w:rsidR="009755D5" w:rsidRPr="009755D5" w:rsidRDefault="009755D5" w:rsidP="009755D5">
      <w:pPr>
        <w:rPr>
          <w:noProof/>
        </w:rPr>
      </w:pPr>
      <w:r w:rsidRPr="009755D5">
        <w:rPr>
          <w:noProof/>
        </w:rPr>
        <w:t>Gelet op de Nieuwe gemeentewet van 24 juni 1988, en latere wijzigingen, meer bepaald artikels 234 en 236 betreffende de bevoegdheden van de politieraad en het politiecollege;</w:t>
      </w:r>
    </w:p>
    <w:p w:rsidR="009755D5" w:rsidRPr="009755D5" w:rsidRDefault="009755D5" w:rsidP="009755D5">
      <w:pPr>
        <w:rPr>
          <w:noProof/>
        </w:rPr>
      </w:pPr>
    </w:p>
    <w:p w:rsidR="009755D5" w:rsidRPr="007168FB" w:rsidRDefault="009755D5" w:rsidP="009755D5">
      <w:pPr>
        <w:rPr>
          <w:noProof/>
        </w:rPr>
      </w:pPr>
      <w:r w:rsidRPr="007168FB">
        <w:rPr>
          <w:noProof/>
        </w:rPr>
        <w:t>Gelet op het besluit van het politiecollege van 18 december 2019 inzake gunning "</w:t>
      </w:r>
      <w:r w:rsidR="002C103E" w:rsidRPr="007168FB">
        <w:rPr>
          <w:noProof/>
        </w:rPr>
        <w:t xml:space="preserve">Verbeteren </w:t>
      </w:r>
      <w:r w:rsidRPr="007168FB">
        <w:rPr>
          <w:noProof/>
        </w:rPr>
        <w:t>beveiliging van binnen- en buitendeuren politiehuis" aan Ponsaerts, Peperstraat 23 te 3300 Tienen;</w:t>
      </w:r>
    </w:p>
    <w:p w:rsidR="009755D5" w:rsidRPr="009755D5" w:rsidRDefault="009755D5" w:rsidP="009755D5">
      <w:pPr>
        <w:rPr>
          <w:noProof/>
        </w:rPr>
      </w:pPr>
    </w:p>
    <w:p w:rsidR="009755D5" w:rsidRPr="007168FB" w:rsidRDefault="009755D5" w:rsidP="009755D5">
      <w:pPr>
        <w:rPr>
          <w:noProof/>
        </w:rPr>
      </w:pPr>
      <w:r w:rsidRPr="007168FB">
        <w:rPr>
          <w:noProof/>
        </w:rPr>
        <w:t xml:space="preserve">Overwegende dat in het kader van een optimale interne beveiliging van het politiegebouw, bijkomend nog </w:t>
      </w:r>
      <w:r>
        <w:rPr>
          <w:noProof/>
        </w:rPr>
        <w:t>twee</w:t>
      </w:r>
      <w:r w:rsidRPr="007168FB">
        <w:rPr>
          <w:noProof/>
        </w:rPr>
        <w:t xml:space="preserve"> binnendeuren dienen voorzien te worden van toegangscontrole;</w:t>
      </w:r>
    </w:p>
    <w:p w:rsidR="009755D5" w:rsidRPr="009755D5" w:rsidRDefault="009755D5" w:rsidP="009755D5">
      <w:pPr>
        <w:rPr>
          <w:noProof/>
        </w:rPr>
      </w:pPr>
    </w:p>
    <w:p w:rsidR="009755D5" w:rsidRPr="007168FB" w:rsidRDefault="009755D5" w:rsidP="009755D5">
      <w:pPr>
        <w:rPr>
          <w:noProof/>
        </w:rPr>
      </w:pPr>
      <w:r w:rsidRPr="007168FB">
        <w:rPr>
          <w:noProof/>
        </w:rPr>
        <w:t>Overwegende dat het aangewezen is om de beveiliging van alle binnen- en buitendeuren te gunnen aan dezelfde firma;</w:t>
      </w:r>
    </w:p>
    <w:p w:rsidR="009755D5" w:rsidRPr="009755D5" w:rsidRDefault="009755D5" w:rsidP="009755D5">
      <w:pPr>
        <w:rPr>
          <w:noProof/>
        </w:rPr>
      </w:pPr>
    </w:p>
    <w:p w:rsidR="009755D5" w:rsidRPr="007168FB" w:rsidRDefault="009755D5" w:rsidP="009755D5">
      <w:pPr>
        <w:rPr>
          <w:noProof/>
        </w:rPr>
      </w:pPr>
      <w:r w:rsidRPr="007168FB">
        <w:rPr>
          <w:noProof/>
        </w:rPr>
        <w:t xml:space="preserve">Gelet op het besluit </w:t>
      </w:r>
      <w:r w:rsidR="00A63097">
        <w:rPr>
          <w:noProof/>
        </w:rPr>
        <w:t xml:space="preserve">van de politieraad </w:t>
      </w:r>
      <w:r w:rsidR="00EC6A9B">
        <w:rPr>
          <w:noProof/>
        </w:rPr>
        <w:t>v</w:t>
      </w:r>
      <w:r w:rsidR="00A63097">
        <w:rPr>
          <w:noProof/>
        </w:rPr>
        <w:t>an 19 juni 2019</w:t>
      </w:r>
      <w:r w:rsidRPr="007168FB">
        <w:rPr>
          <w:noProof/>
        </w:rPr>
        <w:t xml:space="preserve"> betreffende de goedkeuring van het </w:t>
      </w:r>
      <w:r w:rsidR="00A63097">
        <w:rPr>
          <w:noProof/>
        </w:rPr>
        <w:t>dossier</w:t>
      </w:r>
      <w:r w:rsidRPr="007168FB">
        <w:rPr>
          <w:noProof/>
        </w:rPr>
        <w:t xml:space="preserve"> met nr. </w:t>
      </w:r>
      <w:r w:rsidR="00A63097">
        <w:rPr>
          <w:noProof/>
        </w:rPr>
        <w:t>2019/021</w:t>
      </w:r>
      <w:r w:rsidRPr="007168FB">
        <w:rPr>
          <w:noProof/>
        </w:rPr>
        <w:t xml:space="preserve"> van de oorspronkelijke opdracht “</w:t>
      </w:r>
      <w:r w:rsidR="00A63097" w:rsidRPr="007168FB">
        <w:rPr>
          <w:noProof/>
        </w:rPr>
        <w:t>Verbetering beveiliging van binnen- en buitendeuren politiehuis</w:t>
      </w:r>
      <w:r w:rsidRPr="007168FB">
        <w:rPr>
          <w:noProof/>
        </w:rPr>
        <w:t xml:space="preserve">”, gegund voor het bedrag van </w:t>
      </w:r>
      <w:r w:rsidR="00A63097">
        <w:rPr>
          <w:noProof/>
        </w:rPr>
        <w:t xml:space="preserve">€ </w:t>
      </w:r>
      <w:r w:rsidR="00CB0111">
        <w:rPr>
          <w:noProof/>
        </w:rPr>
        <w:t>9.750,43</w:t>
      </w:r>
      <w:r w:rsidRPr="007168FB">
        <w:rPr>
          <w:noProof/>
        </w:rPr>
        <w:t xml:space="preserve"> via </w:t>
      </w:r>
      <w:r w:rsidR="00CB0111">
        <w:rPr>
          <w:noProof/>
        </w:rPr>
        <w:t xml:space="preserve">het besluit van het politiecollege van </w:t>
      </w:r>
      <w:r w:rsidR="0073727F">
        <w:rPr>
          <w:noProof/>
        </w:rPr>
        <w:t>18 december 2019</w:t>
      </w:r>
      <w:r w:rsidRPr="007168FB">
        <w:rPr>
          <w:noProof/>
        </w:rPr>
        <w:t>;</w:t>
      </w:r>
    </w:p>
    <w:p w:rsidR="009755D5" w:rsidRPr="009755D5" w:rsidRDefault="009755D5" w:rsidP="009755D5">
      <w:pPr>
        <w:rPr>
          <w:noProof/>
        </w:rPr>
      </w:pPr>
    </w:p>
    <w:p w:rsidR="009755D5" w:rsidRPr="007168FB" w:rsidRDefault="009755D5" w:rsidP="009755D5">
      <w:pPr>
        <w:rPr>
          <w:noProof/>
        </w:rPr>
      </w:pPr>
      <w:r w:rsidRPr="007168FB">
        <w:rPr>
          <w:noProof/>
        </w:rPr>
        <w:t xml:space="preserve">Overwegende dat in het oorspronkelijke bestek met nr. </w:t>
      </w:r>
      <w:r w:rsidR="0073727F">
        <w:rPr>
          <w:noProof/>
        </w:rPr>
        <w:t>2019/021</w:t>
      </w:r>
      <w:r w:rsidRPr="007168FB">
        <w:rPr>
          <w:noProof/>
        </w:rPr>
        <w:t xml:space="preserve"> de mogelijkheid is opgenomen de opdracht te herhalen ingevolge een onderhandelingsprocedure volgens bovenvernoemd artikel 42 § 1, 2° van de wet van 17 juni 2016 op de overheidsopdrachten, zijnde het gunnen van nieuwe werken, bestaande uit de herhaling van soortgelijke werken, aan de aannemer waaraan de eerste opdracht werd gegund door dezelfde aanbestedende overheid bij een in artikel 35, eerste lid, bedoelde procedure, op voorwaarde dat deze werken overeenstemmen met het basisontwerp en dat dit ontwerp het voorwerp uitmaakte . Deze procedure is beperkt tot een periode van 3 jaar na het gunnen van de oorspronkelijke opdracht;</w:t>
      </w:r>
    </w:p>
    <w:p w:rsidR="009755D5" w:rsidRPr="009755D5" w:rsidRDefault="009755D5" w:rsidP="009755D5">
      <w:pPr>
        <w:rPr>
          <w:noProof/>
        </w:rPr>
      </w:pPr>
    </w:p>
    <w:p w:rsidR="009755D5" w:rsidRPr="007168FB" w:rsidRDefault="009755D5" w:rsidP="009755D5">
      <w:pPr>
        <w:rPr>
          <w:noProof/>
        </w:rPr>
      </w:pPr>
      <w:r w:rsidRPr="007168FB">
        <w:rPr>
          <w:noProof/>
        </w:rPr>
        <w:t xml:space="preserve">Gelet op het besluit van het </w:t>
      </w:r>
      <w:r w:rsidR="0073727F">
        <w:rPr>
          <w:noProof/>
        </w:rPr>
        <w:t>het politiecollege</w:t>
      </w:r>
      <w:r w:rsidRPr="007168FB">
        <w:rPr>
          <w:noProof/>
        </w:rPr>
        <w:t xml:space="preserve"> van </w:t>
      </w:r>
      <w:r w:rsidR="0073727F">
        <w:rPr>
          <w:noProof/>
        </w:rPr>
        <w:t>18 december 2019</w:t>
      </w:r>
      <w:r w:rsidRPr="007168FB">
        <w:rPr>
          <w:noProof/>
        </w:rPr>
        <w:t xml:space="preserve"> betreffende de gunning van de oorspronkelijke opdracht aan </w:t>
      </w:r>
      <w:r w:rsidR="0073727F" w:rsidRPr="007168FB">
        <w:rPr>
          <w:noProof/>
        </w:rPr>
        <w:t>Ponsaerts, Peperstraat 23 te 3300 Tienen</w:t>
      </w:r>
      <w:r w:rsidR="0073727F">
        <w:rPr>
          <w:noProof/>
        </w:rPr>
        <w:t>;</w:t>
      </w:r>
    </w:p>
    <w:p w:rsidR="009755D5" w:rsidRPr="009755D5" w:rsidRDefault="009755D5" w:rsidP="009755D5">
      <w:pPr>
        <w:rPr>
          <w:noProof/>
        </w:rPr>
      </w:pPr>
    </w:p>
    <w:p w:rsidR="009755D5" w:rsidRPr="007168FB" w:rsidRDefault="009755D5" w:rsidP="009755D5">
      <w:pPr>
        <w:rPr>
          <w:noProof/>
        </w:rPr>
      </w:pPr>
      <w:r w:rsidRPr="007168FB">
        <w:rPr>
          <w:noProof/>
        </w:rPr>
        <w:t>Overwegende dat de uitgave voor de opdracht “Verbetering beveiliging van binnen- en buitendeuren politiehuis (uitbreiding)” wordt geraamd op € 3.719,01 excl. btw of € 4.500,00 incl. 21% btw;</w:t>
      </w:r>
    </w:p>
    <w:p w:rsidR="009755D5" w:rsidRPr="009755D5" w:rsidRDefault="009755D5" w:rsidP="009755D5">
      <w:pPr>
        <w:rPr>
          <w:noProof/>
        </w:rPr>
      </w:pPr>
    </w:p>
    <w:p w:rsidR="009755D5" w:rsidRPr="007168FB" w:rsidRDefault="009755D5" w:rsidP="009755D5">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w:t>
      </w:r>
      <w:r w:rsidR="0073727F">
        <w:rPr>
          <w:noProof/>
          <w:sz w:val="24"/>
          <w:lang w:val="nl-BE"/>
        </w:rPr>
        <w:t>20</w:t>
      </w:r>
      <w:r w:rsidRPr="007168FB">
        <w:rPr>
          <w:noProof/>
          <w:sz w:val="24"/>
          <w:lang w:val="nl-BE"/>
        </w:rPr>
        <w:t>, op artikel 330/724-51 van de buitengewone dienst;</w:t>
      </w:r>
    </w:p>
    <w:p w:rsidR="009755D5" w:rsidRPr="007168FB" w:rsidRDefault="009755D5" w:rsidP="009755D5">
      <w:pPr>
        <w:rPr>
          <w:noProof/>
        </w:rPr>
      </w:pPr>
    </w:p>
    <w:p w:rsidR="009755D5" w:rsidRDefault="009755D5" w:rsidP="009755D5">
      <w:pPr>
        <w:pStyle w:val="Plattetekst"/>
      </w:pPr>
      <w:r>
        <w:t>Op voorstel van het politiecollege;</w:t>
      </w:r>
    </w:p>
    <w:p w:rsidR="002460F1" w:rsidRPr="00616B6A" w:rsidRDefault="002460F1" w:rsidP="002460F1">
      <w:pPr>
        <w:rPr>
          <w:szCs w:val="24"/>
        </w:rPr>
      </w:pPr>
    </w:p>
    <w:p w:rsidR="002460F1" w:rsidRPr="00D73FE4" w:rsidRDefault="002460F1" w:rsidP="002460F1">
      <w:pPr>
        <w:rPr>
          <w:b/>
          <w:szCs w:val="24"/>
        </w:rPr>
      </w:pPr>
      <w:r w:rsidRPr="00D73FE4">
        <w:rPr>
          <w:b/>
          <w:szCs w:val="24"/>
        </w:rPr>
        <w:t xml:space="preserve">Voorstel van beslissing </w:t>
      </w:r>
    </w:p>
    <w:p w:rsidR="009755D5" w:rsidRDefault="009755D5" w:rsidP="009755D5">
      <w:pPr>
        <w:rPr>
          <w:noProof/>
        </w:rPr>
      </w:pPr>
    </w:p>
    <w:p w:rsidR="009755D5" w:rsidRDefault="009755D5" w:rsidP="009755D5">
      <w:pPr>
        <w:rPr>
          <w:b/>
          <w:noProof/>
          <w:u w:val="single"/>
        </w:rPr>
      </w:pPr>
      <w:r>
        <w:rPr>
          <w:noProof/>
        </w:rPr>
        <w:t>A</w:t>
      </w:r>
      <w:r w:rsidRPr="00FC4062">
        <w:rPr>
          <w:noProof/>
        </w:rPr>
        <w:t>rtikel 1</w:t>
      </w:r>
      <w:r w:rsidRPr="00C74AB4">
        <w:rPr>
          <w:b/>
          <w:noProof/>
          <w:u w:val="single"/>
        </w:rPr>
        <w:t xml:space="preserve"> </w:t>
      </w:r>
    </w:p>
    <w:p w:rsidR="009755D5" w:rsidRDefault="009755D5" w:rsidP="009755D5">
      <w:pPr>
        <w:rPr>
          <w:noProof/>
        </w:rPr>
      </w:pPr>
      <w:r w:rsidRPr="00C74AB4">
        <w:rPr>
          <w:noProof/>
        </w:rPr>
        <w:t xml:space="preserve">Goedkeuring wordt verleend aan het opstarten van de plaatsingsprocedure voor de herhalingsopdracht “Verbetering beveiliging van binnen- en buitendeuren politiehuis (uitbreiding)”, zoals voorzien in het oorspronkelijke bestek met nr. </w:t>
      </w:r>
      <w:r w:rsidR="0073727F">
        <w:rPr>
          <w:noProof/>
        </w:rPr>
        <w:t>2019/21</w:t>
      </w:r>
      <w:r w:rsidRPr="00C74AB4">
        <w:rPr>
          <w:noProof/>
        </w:rPr>
        <w:t>.</w:t>
      </w:r>
    </w:p>
    <w:p w:rsidR="009755D5" w:rsidRDefault="009755D5" w:rsidP="009755D5">
      <w:pPr>
        <w:rPr>
          <w:noProof/>
        </w:rPr>
      </w:pPr>
    </w:p>
    <w:p w:rsidR="009755D5" w:rsidRDefault="009755D5" w:rsidP="009755D5">
      <w:pPr>
        <w:rPr>
          <w:b/>
          <w:noProof/>
          <w:u w:val="single"/>
        </w:rPr>
      </w:pPr>
      <w:r>
        <w:rPr>
          <w:noProof/>
        </w:rPr>
        <w:t>A</w:t>
      </w:r>
      <w:r w:rsidRPr="00FC4062">
        <w:rPr>
          <w:noProof/>
        </w:rPr>
        <w:t>rtikel 2</w:t>
      </w:r>
      <w:r w:rsidRPr="00C74AB4">
        <w:rPr>
          <w:b/>
          <w:noProof/>
          <w:u w:val="single"/>
        </w:rPr>
        <w:t xml:space="preserve"> </w:t>
      </w:r>
    </w:p>
    <w:p w:rsidR="009755D5" w:rsidRDefault="009755D5" w:rsidP="009755D5">
      <w:pPr>
        <w:rPr>
          <w:noProof/>
        </w:rPr>
      </w:pPr>
      <w:r w:rsidRPr="00C74AB4">
        <w:rPr>
          <w:noProof/>
        </w:rPr>
        <w:t xml:space="preserve">De werken zullen gegund worden ingevolge onderhandelingsprocedure zonder voorafgaande bekendmaking volgens artikel 42 § 1, 2° van de wet van 17 juni 2016 op de overheidsopdrachten aan de aannemer gelast met de uitvoering van de oorspronkelijke opdracht, zijnde </w:t>
      </w:r>
      <w:r w:rsidR="0073727F" w:rsidRPr="007168FB">
        <w:rPr>
          <w:noProof/>
        </w:rPr>
        <w:t>Ponsaerts, Peperstraat 23 te 3300 Tienen</w:t>
      </w:r>
      <w:r w:rsidRPr="00C74AB4">
        <w:rPr>
          <w:noProof/>
        </w:rPr>
        <w:t>.</w:t>
      </w:r>
    </w:p>
    <w:p w:rsidR="009755D5" w:rsidRDefault="009755D5" w:rsidP="009755D5">
      <w:pPr>
        <w:rPr>
          <w:noProof/>
        </w:rPr>
      </w:pPr>
    </w:p>
    <w:p w:rsidR="009755D5" w:rsidRDefault="009755D5" w:rsidP="009755D5">
      <w:pPr>
        <w:rPr>
          <w:b/>
          <w:noProof/>
          <w:u w:val="single"/>
        </w:rPr>
      </w:pPr>
      <w:r>
        <w:rPr>
          <w:noProof/>
        </w:rPr>
        <w:t>A</w:t>
      </w:r>
      <w:r w:rsidRPr="00FC4062">
        <w:rPr>
          <w:noProof/>
        </w:rPr>
        <w:t>rtikel 3</w:t>
      </w:r>
      <w:r w:rsidRPr="00C74AB4">
        <w:rPr>
          <w:b/>
          <w:noProof/>
          <w:u w:val="single"/>
        </w:rPr>
        <w:t xml:space="preserve"> </w:t>
      </w:r>
    </w:p>
    <w:p w:rsidR="009755D5" w:rsidRDefault="009755D5" w:rsidP="009755D5">
      <w:pPr>
        <w:rPr>
          <w:noProof/>
        </w:rPr>
      </w:pPr>
      <w:r w:rsidRPr="00C74AB4">
        <w:rPr>
          <w:noProof/>
        </w:rPr>
        <w:t>De uitgave voor deze opdracht is voorzien in het budget van 20</w:t>
      </w:r>
      <w:r w:rsidR="0073727F">
        <w:rPr>
          <w:noProof/>
        </w:rPr>
        <w:t>20</w:t>
      </w:r>
      <w:r w:rsidRPr="00C74AB4">
        <w:rPr>
          <w:noProof/>
        </w:rPr>
        <w:t>, op artikel 330/724-51 van de buitengewone dienst.</w:t>
      </w:r>
    </w:p>
    <w:p w:rsidR="00F46BFC" w:rsidRDefault="00F46BFC" w:rsidP="00F46BFC">
      <w:pPr>
        <w:rPr>
          <w:noProof/>
        </w:rPr>
      </w:pPr>
    </w:p>
    <w:p w:rsidR="0073727F" w:rsidRDefault="0073727F" w:rsidP="0073727F">
      <w:pPr>
        <w:rPr>
          <w:noProof/>
        </w:rPr>
      </w:pPr>
      <w:r>
        <w:rPr>
          <w:noProof/>
        </w:rPr>
        <w:t>Artikel 4</w:t>
      </w:r>
    </w:p>
    <w:p w:rsidR="0073727F" w:rsidRDefault="0073727F" w:rsidP="0073727F">
      <w:pPr>
        <w:rPr>
          <w:noProof/>
        </w:rPr>
      </w:pPr>
      <w:r>
        <w:rPr>
          <w:noProof/>
        </w:rPr>
        <w:t>De politieraad machtigt het politiecollege tot uitvoering.</w:t>
      </w:r>
    </w:p>
    <w:p w:rsidR="00F46BFC" w:rsidRDefault="00F46BFC" w:rsidP="00F46BFC">
      <w:pPr>
        <w:rPr>
          <w:noProof/>
        </w:rPr>
      </w:pPr>
    </w:p>
    <w:p w:rsidR="00E638FC" w:rsidRDefault="00E638FC" w:rsidP="00AC593F">
      <w:pPr>
        <w:pStyle w:val="Koptekst"/>
        <w:widowControl/>
        <w:tabs>
          <w:tab w:val="clear" w:pos="4536"/>
          <w:tab w:val="clear" w:pos="9072"/>
        </w:tabs>
        <w:rPr>
          <w:color w:val="000000"/>
          <w:sz w:val="24"/>
          <w:szCs w:val="24"/>
          <w:lang w:val="nl-BE"/>
        </w:rPr>
      </w:pPr>
    </w:p>
    <w:p w:rsidR="00E638FC" w:rsidRPr="00E638FC" w:rsidRDefault="00E638FC" w:rsidP="00AC593F">
      <w:pPr>
        <w:pStyle w:val="Koptekst"/>
        <w:widowControl/>
        <w:tabs>
          <w:tab w:val="clear" w:pos="4536"/>
          <w:tab w:val="clear" w:pos="9072"/>
        </w:tabs>
        <w:rPr>
          <w:color w:val="000000"/>
          <w:sz w:val="24"/>
          <w:szCs w:val="24"/>
          <w:lang w:val="nl-BE"/>
        </w:rPr>
      </w:pPr>
    </w:p>
    <w:p w:rsidR="00035947" w:rsidRPr="00AC593F" w:rsidRDefault="0073727F" w:rsidP="00AC593F">
      <w:pPr>
        <w:pStyle w:val="Koptekst"/>
        <w:widowControl/>
        <w:tabs>
          <w:tab w:val="clear" w:pos="4536"/>
          <w:tab w:val="clear" w:pos="9072"/>
        </w:tabs>
        <w:rPr>
          <w:b/>
          <w:color w:val="000000"/>
          <w:sz w:val="24"/>
          <w:szCs w:val="24"/>
        </w:rPr>
      </w:pPr>
      <w:r>
        <w:rPr>
          <w:b/>
          <w:color w:val="000000"/>
          <w:sz w:val="24"/>
          <w:szCs w:val="24"/>
        </w:rPr>
        <w:t xml:space="preserve">14. </w:t>
      </w:r>
      <w:r w:rsidR="006978F2" w:rsidRPr="00AC593F">
        <w:rPr>
          <w:b/>
          <w:color w:val="000000"/>
          <w:sz w:val="24"/>
          <w:szCs w:val="24"/>
        </w:rPr>
        <w:t xml:space="preserve">Notulen </w:t>
      </w:r>
      <w:r w:rsidR="00035947" w:rsidRPr="00AC593F">
        <w:rPr>
          <w:b/>
          <w:color w:val="000000"/>
          <w:sz w:val="24"/>
          <w:szCs w:val="24"/>
        </w:rPr>
        <w:t>vorige vergadering</w:t>
      </w:r>
      <w:r w:rsidR="006978F2" w:rsidRPr="00AC593F">
        <w:rPr>
          <w:b/>
          <w:color w:val="000000"/>
          <w:sz w:val="24"/>
          <w:szCs w:val="24"/>
        </w:rPr>
        <w:t xml:space="preserve"> : goedkeuring</w:t>
      </w:r>
    </w:p>
    <w:p w:rsidR="00035947" w:rsidRPr="00BA6A58" w:rsidRDefault="00035947" w:rsidP="00035947">
      <w:pPr>
        <w:rPr>
          <w:color w:val="000000"/>
          <w:lang w:val="nl-NL"/>
        </w:rPr>
      </w:pPr>
    </w:p>
    <w:p w:rsidR="00035947" w:rsidRPr="00BA6A58" w:rsidRDefault="00035947" w:rsidP="00035947">
      <w:pPr>
        <w:rPr>
          <w:color w:val="000000"/>
          <w:lang w:val="nl-NL"/>
        </w:rPr>
      </w:pPr>
      <w:r w:rsidRPr="00BA6A58">
        <w:rPr>
          <w:color w:val="000000"/>
          <w:lang w:val="nl-NL"/>
        </w:rPr>
        <w:t xml:space="preserve">Het verslag van de vergadering van </w:t>
      </w:r>
      <w:r w:rsidR="00CA1F73">
        <w:rPr>
          <w:color w:val="000000"/>
          <w:lang w:val="nl-NL"/>
        </w:rPr>
        <w:t>18 december</w:t>
      </w:r>
      <w:r>
        <w:rPr>
          <w:color w:val="000000"/>
          <w:lang w:val="nl-NL"/>
        </w:rPr>
        <w:t xml:space="preserve"> 2019</w:t>
      </w:r>
      <w:r w:rsidRPr="00BA6A58">
        <w:rPr>
          <w:color w:val="000000"/>
          <w:lang w:val="nl-NL"/>
        </w:rPr>
        <w:t xml:space="preserve"> werd aan de raadsleden toegestuurd.</w:t>
      </w:r>
    </w:p>
    <w:p w:rsidR="002460F1" w:rsidRPr="00616B6A" w:rsidRDefault="002460F1" w:rsidP="002460F1">
      <w:pPr>
        <w:rPr>
          <w:szCs w:val="24"/>
        </w:rPr>
      </w:pPr>
    </w:p>
    <w:p w:rsidR="002460F1" w:rsidRPr="00D73FE4" w:rsidRDefault="002460F1" w:rsidP="002460F1">
      <w:pPr>
        <w:rPr>
          <w:b/>
          <w:szCs w:val="24"/>
        </w:rPr>
      </w:pPr>
      <w:r w:rsidRPr="00D73FE4">
        <w:rPr>
          <w:b/>
          <w:szCs w:val="24"/>
        </w:rPr>
        <w:t xml:space="preserve">Voorstel van beslissing </w:t>
      </w:r>
    </w:p>
    <w:p w:rsidR="00035947" w:rsidRDefault="00035947" w:rsidP="00035947">
      <w:pPr>
        <w:rPr>
          <w:color w:val="000000"/>
        </w:rPr>
      </w:pPr>
    </w:p>
    <w:p w:rsidR="00035947" w:rsidRDefault="00035947" w:rsidP="00035947">
      <w:r>
        <w:rPr>
          <w:color w:val="000000"/>
        </w:rPr>
        <w:t xml:space="preserve">Het verslag van de vergadering </w:t>
      </w:r>
      <w:r w:rsidR="00CA1F73">
        <w:rPr>
          <w:color w:val="000000"/>
          <w:lang w:val="nl-NL"/>
        </w:rPr>
        <w:t>18 december</w:t>
      </w:r>
      <w:r>
        <w:rPr>
          <w:color w:val="000000"/>
          <w:lang w:val="nl-NL"/>
        </w:rPr>
        <w:t xml:space="preserve"> 2019</w:t>
      </w:r>
      <w:r>
        <w:rPr>
          <w:color w:val="000000"/>
        </w:rPr>
        <w:t xml:space="preserve"> </w:t>
      </w:r>
      <w:r>
        <w:t>wordt goedgekeurd.</w:t>
      </w:r>
    </w:p>
    <w:p w:rsidR="0073727F" w:rsidRPr="002B1530" w:rsidRDefault="0073727F" w:rsidP="0073727F">
      <w:pPr>
        <w:rPr>
          <w:color w:val="000000"/>
        </w:rPr>
      </w:pPr>
    </w:p>
    <w:p w:rsidR="0073727F" w:rsidRDefault="0073727F" w:rsidP="0073727F">
      <w:pPr>
        <w:pStyle w:val="Voettekst"/>
        <w:tabs>
          <w:tab w:val="clear" w:pos="4536"/>
          <w:tab w:val="clear" w:pos="9072"/>
        </w:tabs>
        <w:rPr>
          <w:color w:val="000000"/>
          <w:lang w:val="nl-NL"/>
        </w:rPr>
      </w:pPr>
    </w:p>
    <w:p w:rsidR="0073727F" w:rsidRPr="00EA34A4" w:rsidRDefault="0073727F" w:rsidP="0073727F">
      <w:pPr>
        <w:pStyle w:val="Voettekst"/>
        <w:tabs>
          <w:tab w:val="clear" w:pos="4536"/>
          <w:tab w:val="clear" w:pos="9072"/>
        </w:tabs>
        <w:rPr>
          <w:color w:val="000000"/>
          <w:lang w:val="nl-NL"/>
        </w:rPr>
      </w:pPr>
    </w:p>
    <w:p w:rsidR="0073727F" w:rsidRDefault="0073727F" w:rsidP="0073727F">
      <w:pPr>
        <w:rPr>
          <w:b/>
          <w:i/>
        </w:rPr>
      </w:pPr>
      <w:r>
        <w:rPr>
          <w:b/>
          <w:i/>
        </w:rPr>
        <w:t>Besloten</w:t>
      </w:r>
      <w:r w:rsidRPr="00E00349">
        <w:rPr>
          <w:b/>
          <w:i/>
        </w:rPr>
        <w:t xml:space="preserve"> zitting</w:t>
      </w:r>
    </w:p>
    <w:p w:rsidR="0073727F" w:rsidRPr="00404FBC" w:rsidRDefault="0073727F" w:rsidP="0073727F"/>
    <w:p w:rsidR="0073727F" w:rsidRDefault="0073727F" w:rsidP="0073727F"/>
    <w:p w:rsidR="0073727F" w:rsidRPr="00404FBC" w:rsidRDefault="0073727F" w:rsidP="0073727F"/>
    <w:p w:rsidR="000C0848" w:rsidRPr="000C0848" w:rsidRDefault="000C0848" w:rsidP="000C0848">
      <w:pPr>
        <w:pStyle w:val="Koptekst"/>
        <w:tabs>
          <w:tab w:val="clear" w:pos="4536"/>
          <w:tab w:val="clear" w:pos="9072"/>
        </w:tabs>
        <w:rPr>
          <w:b/>
          <w:sz w:val="24"/>
        </w:rPr>
      </w:pPr>
      <w:r>
        <w:rPr>
          <w:b/>
          <w:sz w:val="24"/>
        </w:rPr>
        <w:t>15</w:t>
      </w:r>
      <w:r w:rsidRPr="000C0848">
        <w:rPr>
          <w:b/>
          <w:sz w:val="24"/>
        </w:rPr>
        <w:t>. Aanstelling inspecteur interventiedienst</w:t>
      </w:r>
      <w:r>
        <w:rPr>
          <w:b/>
          <w:sz w:val="24"/>
        </w:rPr>
        <w:t xml:space="preserve"> : kennisgeving</w:t>
      </w:r>
    </w:p>
    <w:p w:rsidR="000C0848" w:rsidRDefault="000C0848" w:rsidP="000C0848">
      <w:pPr>
        <w:rPr>
          <w:bCs/>
          <w:iCs/>
          <w:color w:val="000000"/>
          <w:lang w:val="nl-NL"/>
        </w:rPr>
      </w:pPr>
    </w:p>
    <w:p w:rsidR="000C0848" w:rsidRPr="00E4476B" w:rsidRDefault="000C0848" w:rsidP="000C0848">
      <w:pPr>
        <w:rPr>
          <w:i/>
          <w:snapToGrid w:val="0"/>
          <w:color w:val="000000"/>
        </w:rPr>
      </w:pPr>
      <w:r>
        <w:rPr>
          <w:i/>
          <w:snapToGrid w:val="0"/>
          <w:color w:val="000000"/>
        </w:rPr>
        <w:t>Zie politiecollegebeslissing van 30 december 2019.</w:t>
      </w:r>
    </w:p>
    <w:p w:rsidR="000C0848" w:rsidRDefault="000C0848" w:rsidP="000C0848">
      <w:pPr>
        <w:rPr>
          <w:snapToGrid w:val="0"/>
          <w:color w:val="000000"/>
        </w:rPr>
      </w:pPr>
    </w:p>
    <w:p w:rsidR="000C0848" w:rsidRPr="00743C1A" w:rsidRDefault="000C0848" w:rsidP="000C0848">
      <w:pPr>
        <w:rPr>
          <w:bCs/>
          <w:iCs/>
          <w:color w:val="000000"/>
          <w:lang w:val="nl-NL"/>
        </w:rPr>
      </w:pPr>
    </w:p>
    <w:p w:rsidR="000C0848" w:rsidRDefault="000C0848" w:rsidP="000C0848">
      <w:pPr>
        <w:rPr>
          <w:snapToGrid w:val="0"/>
        </w:rPr>
      </w:pPr>
      <w:r>
        <w:rPr>
          <w:snapToGrid w:val="0"/>
        </w:rPr>
        <w:t xml:space="preserve">Gelet op de </w:t>
      </w:r>
      <w:r>
        <w:t>Wet van 7 december 1998</w:t>
      </w:r>
      <w:r>
        <w:rPr>
          <w:snapToGrid w:val="0"/>
        </w:rPr>
        <w:t xml:space="preserve"> op de geïntegreerde politie, gestructureerd op twee niveaus;</w:t>
      </w:r>
    </w:p>
    <w:p w:rsidR="000C0848" w:rsidRDefault="000C0848" w:rsidP="000C0848">
      <w:pPr>
        <w:rPr>
          <w:snapToGrid w:val="0"/>
        </w:rPr>
      </w:pPr>
    </w:p>
    <w:p w:rsidR="000C0848" w:rsidRDefault="000C0848" w:rsidP="000C0848">
      <w:pPr>
        <w:rPr>
          <w:snapToGrid w:val="0"/>
        </w:rPr>
      </w:pPr>
      <w:r>
        <w:rPr>
          <w:snapToGrid w:val="0"/>
        </w:rPr>
        <w:t>Gelet op het Koninklijk Besluit</w:t>
      </w:r>
      <w:r>
        <w:t xml:space="preserve"> van 30 maart 2001</w:t>
      </w:r>
      <w:r>
        <w:rPr>
          <w:snapToGrid w:val="0"/>
        </w:rPr>
        <w:t xml:space="preserve"> tot regeling van de rechtspositie van het personeel van de politiediensten;</w:t>
      </w:r>
    </w:p>
    <w:p w:rsidR="000C0848" w:rsidRDefault="000C0848" w:rsidP="000C0848">
      <w:pPr>
        <w:rPr>
          <w:snapToGrid w:val="0"/>
        </w:rPr>
      </w:pPr>
    </w:p>
    <w:p w:rsidR="000C0848" w:rsidRDefault="000C0848" w:rsidP="000C0848">
      <w:pPr>
        <w:rPr>
          <w:snapToGrid w:val="0"/>
        </w:rPr>
      </w:pPr>
      <w:r>
        <w:rPr>
          <w:snapToGrid w:val="0"/>
        </w:rPr>
        <w:t xml:space="preserve">Gelet op het </w:t>
      </w:r>
      <w:r>
        <w:t>Koninklijk Besluit van 20 november 2001</w:t>
      </w:r>
      <w:r>
        <w:rPr>
          <w:snapToGrid w:val="0"/>
        </w:rPr>
        <w:t xml:space="preserve"> tot vaststelling van de nadere regels inzake de mobiliteit van het personeel van de politiediensten;</w:t>
      </w:r>
    </w:p>
    <w:p w:rsidR="000C0848" w:rsidRDefault="000C0848" w:rsidP="000C0848">
      <w:pPr>
        <w:rPr>
          <w:snapToGrid w:val="0"/>
        </w:rPr>
      </w:pPr>
    </w:p>
    <w:p w:rsidR="000C0848" w:rsidRDefault="000C0848" w:rsidP="000C0848">
      <w:pPr>
        <w:rPr>
          <w:snapToGrid w:val="0"/>
        </w:rPr>
      </w:pPr>
      <w:r>
        <w:rPr>
          <w:snapToGrid w:val="0"/>
        </w:rPr>
        <w:t xml:space="preserve">Gelet op de Omzendbrief </w:t>
      </w:r>
      <w:proofErr w:type="spellStart"/>
      <w:r>
        <w:rPr>
          <w:snapToGrid w:val="0"/>
        </w:rPr>
        <w:t>GPI</w:t>
      </w:r>
      <w:proofErr w:type="spellEnd"/>
      <w:r>
        <w:rPr>
          <w:snapToGrid w:val="0"/>
        </w:rPr>
        <w:t xml:space="preserve"> 15 van 24 januari 2001 betreffende de toepassing van de mobiliteitsregeling in de geïntegreerde politie, gestructureerd op 2 niveaus ten behoeve van de lokale verantwoordelijke overheden in de politiezones;</w:t>
      </w:r>
    </w:p>
    <w:p w:rsidR="000C0848" w:rsidRDefault="000C0848" w:rsidP="000C0848">
      <w:pPr>
        <w:rPr>
          <w:snapToGrid w:val="0"/>
        </w:rPr>
      </w:pPr>
    </w:p>
    <w:p w:rsidR="000C0848" w:rsidRDefault="000C0848" w:rsidP="000C0848">
      <w:pPr>
        <w:rPr>
          <w:snapToGrid w:val="0"/>
        </w:rPr>
      </w:pPr>
      <w:r>
        <w:rPr>
          <w:snapToGrid w:val="0"/>
        </w:rPr>
        <w:t>Gelet op de politieraadsbeslissingen van 5 september 2001, 19 december 2001, 12 februari 2002, 30 december 2003, 27 april 2012, 20 juni 2012, 29 april 2015 en 22 februari 2017 houdende de personeelsformatie;</w:t>
      </w:r>
    </w:p>
    <w:p w:rsidR="000C0848" w:rsidRDefault="000C0848" w:rsidP="000C0848">
      <w:pPr>
        <w:rPr>
          <w:snapToGrid w:val="0"/>
        </w:rPr>
      </w:pPr>
    </w:p>
    <w:p w:rsidR="000C0848" w:rsidRDefault="000C0848" w:rsidP="000C0848">
      <w:pPr>
        <w:rPr>
          <w:snapToGrid w:val="0"/>
        </w:rPr>
      </w:pPr>
      <w:r>
        <w:rPr>
          <w:snapToGrid w:val="0"/>
        </w:rPr>
        <w:t>Gelet op de politieraadsbeslissingen van 17 juni 2003, 1 juli 2009, 15 juni 2011, 29 april 2015 en 22 februari 2017 houdende de functieprofielen;</w:t>
      </w:r>
    </w:p>
    <w:p w:rsidR="000C0848" w:rsidRDefault="000C0848" w:rsidP="000C0848">
      <w:pPr>
        <w:rPr>
          <w:snapToGrid w:val="0"/>
        </w:rPr>
      </w:pPr>
    </w:p>
    <w:p w:rsidR="000C0848" w:rsidRDefault="000C0848" w:rsidP="000C0848">
      <w:pPr>
        <w:rPr>
          <w:snapToGrid w:val="0"/>
        </w:rPr>
      </w:pPr>
      <w:r>
        <w:rPr>
          <w:snapToGrid w:val="0"/>
        </w:rPr>
        <w:t>Gelet op de oproep tot kandidaatstelling voor mobiliteit bij mobiliteitscyclus 2019-04 reeksnummer 550;</w:t>
      </w:r>
    </w:p>
    <w:p w:rsidR="000C0848" w:rsidRDefault="000C0848" w:rsidP="000C0848">
      <w:pPr>
        <w:rPr>
          <w:snapToGrid w:val="0"/>
        </w:rPr>
      </w:pPr>
    </w:p>
    <w:p w:rsidR="000C0848" w:rsidRDefault="000C0848" w:rsidP="000C0848">
      <w:pPr>
        <w:rPr>
          <w:snapToGrid w:val="0"/>
        </w:rPr>
      </w:pPr>
      <w:r>
        <w:rPr>
          <w:snapToGrid w:val="0"/>
        </w:rPr>
        <w:t>Gelet op de politieraadsbeslissing van 30 juni 2010 houdende samenstelling van de selectiecommissie;</w:t>
      </w:r>
    </w:p>
    <w:p w:rsidR="000C0848" w:rsidRDefault="000C0848" w:rsidP="000C0848">
      <w:pPr>
        <w:rPr>
          <w:snapToGrid w:val="0"/>
        </w:rPr>
      </w:pPr>
    </w:p>
    <w:p w:rsidR="000C0848" w:rsidRDefault="000C0848" w:rsidP="000C0848">
      <w:pPr>
        <w:rPr>
          <w:snapToGrid w:val="0"/>
        </w:rPr>
      </w:pPr>
      <w:r>
        <w:rPr>
          <w:snapToGrid w:val="0"/>
        </w:rPr>
        <w:t>Gelet op de politieraadsbeslissing van 27 februari 2019 houdende delegatie van de aanwervingsbevoegdheid en benoemingsbevoegdheid voor personeelsleden van de lokale politie (uitgezonderd voor korpschef, hogere officieren en officieren) aan het politiecollege voor de lopende legislatuur;</w:t>
      </w:r>
    </w:p>
    <w:p w:rsidR="000C0848" w:rsidRDefault="000C0848" w:rsidP="000C0848">
      <w:pPr>
        <w:rPr>
          <w:snapToGrid w:val="0"/>
        </w:rPr>
      </w:pPr>
    </w:p>
    <w:p w:rsidR="000C0848" w:rsidRDefault="000C0848" w:rsidP="000C0848">
      <w:pPr>
        <w:rPr>
          <w:snapToGrid w:val="0"/>
        </w:rPr>
      </w:pPr>
      <w:r>
        <w:rPr>
          <w:snapToGrid w:val="0"/>
        </w:rPr>
        <w:t xml:space="preserve">Gelet op de politiecollegebeslissing van 11 maart 2019 houdende een </w:t>
      </w:r>
      <w:proofErr w:type="spellStart"/>
      <w:r>
        <w:rPr>
          <w:snapToGrid w:val="0"/>
        </w:rPr>
        <w:t>vacantverklaring</w:t>
      </w:r>
      <w:proofErr w:type="spellEnd"/>
      <w:r>
        <w:rPr>
          <w:snapToGrid w:val="0"/>
        </w:rPr>
        <w:t xml:space="preserve"> betrekking inspecteur;</w:t>
      </w:r>
    </w:p>
    <w:p w:rsidR="000C0848" w:rsidRDefault="000C0848" w:rsidP="000C0848">
      <w:pPr>
        <w:rPr>
          <w:snapToGrid w:val="0"/>
        </w:rPr>
      </w:pPr>
    </w:p>
    <w:p w:rsidR="000C0848" w:rsidRDefault="000C0848" w:rsidP="000C0848">
      <w:pPr>
        <w:rPr>
          <w:snapToGrid w:val="0"/>
        </w:rPr>
      </w:pPr>
      <w:r>
        <w:rPr>
          <w:snapToGrid w:val="0"/>
        </w:rPr>
        <w:t xml:space="preserve">Gelet op de politieraadsbeslissing van 19 juni 2019 houdende een </w:t>
      </w:r>
      <w:proofErr w:type="spellStart"/>
      <w:r>
        <w:rPr>
          <w:snapToGrid w:val="0"/>
        </w:rPr>
        <w:t>vacantverklaring</w:t>
      </w:r>
      <w:proofErr w:type="spellEnd"/>
      <w:r>
        <w:rPr>
          <w:snapToGrid w:val="0"/>
        </w:rPr>
        <w:t xml:space="preserve"> betrekking inspecteur;</w:t>
      </w:r>
    </w:p>
    <w:p w:rsidR="000C0848" w:rsidRDefault="000C0848" w:rsidP="000C0848">
      <w:pPr>
        <w:rPr>
          <w:snapToGrid w:val="0"/>
        </w:rPr>
      </w:pPr>
    </w:p>
    <w:p w:rsidR="000C0848" w:rsidRDefault="000C0848" w:rsidP="000C0848">
      <w:pPr>
        <w:rPr>
          <w:snapToGrid w:val="0"/>
        </w:rPr>
      </w:pPr>
      <w:r>
        <w:rPr>
          <w:snapToGrid w:val="0"/>
        </w:rPr>
        <w:t>Overwegende dat kandidaten zich hebben ingeschreven voor de vacature vermeld in de</w:t>
      </w:r>
    </w:p>
    <w:p w:rsidR="000C0848" w:rsidRDefault="000C0848" w:rsidP="000C0848">
      <w:pPr>
        <w:rPr>
          <w:snapToGrid w:val="0"/>
        </w:rPr>
      </w:pPr>
      <w:r w:rsidRPr="00AD1E81">
        <w:rPr>
          <w:snapToGrid w:val="0"/>
        </w:rPr>
        <w:t>mobiliteit 201</w:t>
      </w:r>
      <w:r>
        <w:rPr>
          <w:snapToGrid w:val="0"/>
        </w:rPr>
        <w:t xml:space="preserve">9-04 </w:t>
      </w:r>
      <w:r w:rsidRPr="00AD1E81">
        <w:rPr>
          <w:snapToGrid w:val="0"/>
        </w:rPr>
        <w:t xml:space="preserve">met reeksnummer </w:t>
      </w:r>
      <w:r>
        <w:rPr>
          <w:snapToGrid w:val="0"/>
        </w:rPr>
        <w:t>550</w:t>
      </w:r>
      <w:r w:rsidRPr="00AD1E81">
        <w:rPr>
          <w:snapToGrid w:val="0"/>
        </w:rPr>
        <w:t>;</w:t>
      </w:r>
    </w:p>
    <w:p w:rsidR="000C0848" w:rsidRDefault="000C0848" w:rsidP="000C0848">
      <w:pPr>
        <w:rPr>
          <w:snapToGrid w:val="0"/>
        </w:rPr>
      </w:pPr>
    </w:p>
    <w:p w:rsidR="000C0848" w:rsidRDefault="000C0848" w:rsidP="000C0848">
      <w:pPr>
        <w:rPr>
          <w:snapToGrid w:val="0"/>
        </w:rPr>
      </w:pPr>
      <w:r>
        <w:rPr>
          <w:snapToGrid w:val="0"/>
        </w:rPr>
        <w:t xml:space="preserve">Overwegende dat de selectiecommissie een selectieprocedure heeft uitgevoerd op 19 december 2019 waarbij de kandidaat </w:t>
      </w:r>
      <w:r w:rsidR="00326B93">
        <w:rPr>
          <w:snapToGrid w:val="0"/>
        </w:rPr>
        <w:t xml:space="preserve">als geslaagd </w:t>
      </w:r>
      <w:r>
        <w:rPr>
          <w:snapToGrid w:val="0"/>
        </w:rPr>
        <w:t xml:space="preserve">gerangschikt werd : </w:t>
      </w:r>
    </w:p>
    <w:p w:rsidR="000C0848" w:rsidRDefault="000C0848" w:rsidP="000C0848">
      <w:pPr>
        <w:rPr>
          <w:snapToGrid w:val="0"/>
        </w:rPr>
      </w:pPr>
    </w:p>
    <w:p w:rsidR="000C0848" w:rsidRDefault="000C0848" w:rsidP="000C0848">
      <w:pPr>
        <w:rPr>
          <w:snapToGrid w:val="0"/>
        </w:rPr>
      </w:pPr>
      <w:r>
        <w:rPr>
          <w:snapToGrid w:val="0"/>
        </w:rPr>
        <w:t>De kandidaten dienen minstens 50 % van de punten te behalen;</w:t>
      </w:r>
    </w:p>
    <w:p w:rsidR="000C0848" w:rsidRDefault="000C0848" w:rsidP="000C0848">
      <w:pPr>
        <w:rPr>
          <w:snapToGrid w:val="0"/>
        </w:rPr>
      </w:pPr>
    </w:p>
    <w:p w:rsidR="000C0848" w:rsidRDefault="000C0848" w:rsidP="000C0848">
      <w:pPr>
        <w:rPr>
          <w:snapToGrid w:val="0"/>
        </w:rPr>
      </w:pPr>
      <w:r w:rsidRPr="00B14AD3">
        <w:rPr>
          <w:snapToGrid w:val="0"/>
        </w:rPr>
        <w:t>N</w:t>
      </w:r>
      <w:r>
        <w:rPr>
          <w:snapToGrid w:val="0"/>
        </w:rPr>
        <w:t>a kennisname van het advies van 19 december 2019 van de selectiecommissie houdende de aanwerving bij wijze van mobiliteit van een inspecteur interventiedienst;</w:t>
      </w:r>
    </w:p>
    <w:p w:rsidR="008A0400" w:rsidRDefault="008A0400" w:rsidP="008A0400">
      <w:pPr>
        <w:pStyle w:val="Plattetekst"/>
      </w:pPr>
    </w:p>
    <w:p w:rsidR="008A0400" w:rsidRDefault="008A0400" w:rsidP="008A0400">
      <w:pPr>
        <w:pStyle w:val="Plattetekst"/>
      </w:pPr>
      <w:r>
        <w:t>Op voorstel van het politiecollege;</w:t>
      </w:r>
    </w:p>
    <w:p w:rsidR="000C0848" w:rsidRPr="008A0400" w:rsidRDefault="000C0848" w:rsidP="000C0848">
      <w:pPr>
        <w:widowControl w:val="0"/>
        <w:rPr>
          <w:snapToGrid w:val="0"/>
          <w:lang w:val="nl-NL"/>
        </w:rPr>
      </w:pPr>
    </w:p>
    <w:p w:rsidR="000C0848" w:rsidRDefault="000C0848" w:rsidP="000C0848">
      <w:r>
        <w:t>Na beraadslaging;</w:t>
      </w:r>
    </w:p>
    <w:p w:rsidR="008A0400" w:rsidRPr="00616B6A" w:rsidRDefault="008A0400" w:rsidP="00D73FE4">
      <w:pPr>
        <w:rPr>
          <w:szCs w:val="24"/>
        </w:rPr>
      </w:pPr>
    </w:p>
    <w:p w:rsidR="008A0400" w:rsidRPr="00D73FE4" w:rsidRDefault="008A0400" w:rsidP="00D73FE4">
      <w:pPr>
        <w:rPr>
          <w:b/>
          <w:szCs w:val="24"/>
        </w:rPr>
      </w:pPr>
      <w:r w:rsidRPr="00D73FE4">
        <w:rPr>
          <w:b/>
          <w:szCs w:val="24"/>
        </w:rPr>
        <w:t xml:space="preserve">Voorstel van beslissing </w:t>
      </w:r>
    </w:p>
    <w:p w:rsidR="000C0848" w:rsidRDefault="000C0848" w:rsidP="000C0848">
      <w:pPr>
        <w:rPr>
          <w:color w:val="000000"/>
        </w:rPr>
      </w:pPr>
    </w:p>
    <w:p w:rsidR="000C0848" w:rsidRDefault="000C0848" w:rsidP="000C0848">
      <w:pPr>
        <w:rPr>
          <w:snapToGrid w:val="0"/>
        </w:rPr>
      </w:pPr>
      <w:r>
        <w:rPr>
          <w:snapToGrid w:val="0"/>
        </w:rPr>
        <w:t xml:space="preserve">De politieraad neemt kennis van de politiecollegebeslissing van 30 december 2019 betreffende de aanstelling van </w:t>
      </w:r>
      <w:r w:rsidR="00326B93">
        <w:rPr>
          <w:snapToGrid w:val="0"/>
        </w:rPr>
        <w:t xml:space="preserve">de </w:t>
      </w:r>
      <w:r>
        <w:rPr>
          <w:snapToGrid w:val="0"/>
        </w:rPr>
        <w:t>i</w:t>
      </w:r>
      <w:r w:rsidRPr="00680089">
        <w:rPr>
          <w:snapToGrid w:val="0"/>
        </w:rPr>
        <w:t xml:space="preserve">nspecteur </w:t>
      </w:r>
      <w:r>
        <w:rPr>
          <w:snapToGrid w:val="0"/>
        </w:rPr>
        <w:t>a</w:t>
      </w:r>
      <w:r w:rsidRPr="00680089">
        <w:rPr>
          <w:snapToGrid w:val="0"/>
        </w:rPr>
        <w:t xml:space="preserve">ls inspecteur </w:t>
      </w:r>
      <w:r>
        <w:rPr>
          <w:snapToGrid w:val="0"/>
        </w:rPr>
        <w:t xml:space="preserve">interventiedienst in de zone 5389 Hageland : </w:t>
      </w:r>
    </w:p>
    <w:p w:rsidR="000C0848" w:rsidRDefault="000C0848" w:rsidP="000C0848">
      <w:pPr>
        <w:rPr>
          <w:color w:val="000000"/>
        </w:rPr>
      </w:pPr>
    </w:p>
    <w:p w:rsidR="000C0848" w:rsidRDefault="000C0848" w:rsidP="000C0848">
      <w:pPr>
        <w:rPr>
          <w:color w:val="000000"/>
        </w:rPr>
      </w:pPr>
    </w:p>
    <w:p w:rsidR="000C0848" w:rsidRDefault="000C0848" w:rsidP="000C0848">
      <w:pPr>
        <w:rPr>
          <w:snapToGrid w:val="0"/>
        </w:rPr>
      </w:pPr>
      <w:r>
        <w:rPr>
          <w:snapToGrid w:val="0"/>
        </w:rPr>
        <w:t xml:space="preserve">Artikel 1 </w:t>
      </w:r>
    </w:p>
    <w:p w:rsidR="000C0848" w:rsidRDefault="00326B93" w:rsidP="000C0848">
      <w:pPr>
        <w:rPr>
          <w:snapToGrid w:val="0"/>
        </w:rPr>
      </w:pPr>
      <w:r>
        <w:rPr>
          <w:snapToGrid w:val="0"/>
        </w:rPr>
        <w:t>De i</w:t>
      </w:r>
      <w:r w:rsidR="000C0848">
        <w:rPr>
          <w:snapToGrid w:val="0"/>
        </w:rPr>
        <w:t>nspecteur wordt aangesteld als inspecteur interventiedienst in de zone 5389 Hageland.</w:t>
      </w:r>
    </w:p>
    <w:p w:rsidR="000C0848" w:rsidRDefault="000C0848" w:rsidP="000C0848">
      <w:pPr>
        <w:rPr>
          <w:snapToGrid w:val="0"/>
        </w:rPr>
      </w:pPr>
    </w:p>
    <w:p w:rsidR="000C0848" w:rsidRDefault="000C0848" w:rsidP="000C0848">
      <w:pPr>
        <w:rPr>
          <w:snapToGrid w:val="0"/>
        </w:rPr>
      </w:pPr>
      <w:r>
        <w:rPr>
          <w:snapToGrid w:val="0"/>
        </w:rPr>
        <w:t xml:space="preserve">Artikel 2 </w:t>
      </w:r>
    </w:p>
    <w:p w:rsidR="000C0848" w:rsidRDefault="000C0848" w:rsidP="000C0848">
      <w:pPr>
        <w:rPr>
          <w:snapToGrid w:val="0"/>
        </w:rPr>
      </w:pPr>
      <w:r>
        <w:rPr>
          <w:snapToGrid w:val="0"/>
        </w:rPr>
        <w:t xml:space="preserve">De indienstneming heeft uitwerking op de dag dat het ambt daadwerkelijk wordt opgenomen.  </w:t>
      </w:r>
      <w:r w:rsidRPr="005D6DCC">
        <w:rPr>
          <w:snapToGrid w:val="0"/>
        </w:rPr>
        <w:t xml:space="preserve">Deze wordt niet vroeger ingesteld dan </w:t>
      </w:r>
      <w:r>
        <w:rPr>
          <w:snapToGrid w:val="0"/>
        </w:rPr>
        <w:t>1 maart 2020</w:t>
      </w:r>
      <w:r w:rsidRPr="005D6DCC">
        <w:rPr>
          <w:snapToGrid w:val="0"/>
        </w:rPr>
        <w:t xml:space="preserve"> daar het opportuun is dit te laten samenvallen</w:t>
      </w:r>
      <w:r>
        <w:rPr>
          <w:snapToGrid w:val="0"/>
        </w:rPr>
        <w:t xml:space="preserve"> met het begin van een nieuwe referentieperiode.</w:t>
      </w:r>
    </w:p>
    <w:p w:rsidR="000C0848" w:rsidRDefault="000C0848" w:rsidP="000C0848"/>
    <w:p w:rsidR="00035947" w:rsidRPr="000C0848" w:rsidRDefault="00035947" w:rsidP="00035947"/>
    <w:p w:rsidR="0073727F" w:rsidRDefault="0073727F" w:rsidP="00035947">
      <w:pPr>
        <w:rPr>
          <w:lang w:val="nl-NL"/>
        </w:rPr>
      </w:pPr>
    </w:p>
    <w:p w:rsidR="000C0848" w:rsidRPr="000C0848" w:rsidRDefault="000C0848" w:rsidP="000C0848">
      <w:pPr>
        <w:pStyle w:val="Koptekst"/>
        <w:tabs>
          <w:tab w:val="clear" w:pos="4536"/>
          <w:tab w:val="clear" w:pos="9072"/>
        </w:tabs>
        <w:rPr>
          <w:b/>
          <w:sz w:val="24"/>
        </w:rPr>
      </w:pPr>
      <w:r w:rsidRPr="000C0848">
        <w:rPr>
          <w:b/>
          <w:sz w:val="24"/>
        </w:rPr>
        <w:t>1</w:t>
      </w:r>
      <w:r>
        <w:rPr>
          <w:b/>
          <w:sz w:val="24"/>
        </w:rPr>
        <w:t>6</w:t>
      </w:r>
      <w:r w:rsidRPr="000C0848">
        <w:rPr>
          <w:b/>
          <w:sz w:val="24"/>
        </w:rPr>
        <w:t>. Aanstelling hoofdinspecteur interventiedienst</w:t>
      </w:r>
    </w:p>
    <w:p w:rsidR="000C0848" w:rsidRDefault="000C0848" w:rsidP="000C0848">
      <w:pPr>
        <w:rPr>
          <w:bCs/>
          <w:iCs/>
          <w:color w:val="000000"/>
          <w:lang w:val="nl-NL"/>
        </w:rPr>
      </w:pPr>
    </w:p>
    <w:p w:rsidR="000C0848" w:rsidRDefault="000C0848" w:rsidP="000C0848">
      <w:pPr>
        <w:rPr>
          <w:i/>
          <w:snapToGrid w:val="0"/>
          <w:color w:val="000000"/>
        </w:rPr>
      </w:pPr>
      <w:r>
        <w:rPr>
          <w:i/>
          <w:snapToGrid w:val="0"/>
          <w:color w:val="000000"/>
        </w:rPr>
        <w:t>Zie politiecollegebeslissing van 10 februari 2020.</w:t>
      </w:r>
    </w:p>
    <w:p w:rsidR="000C0848" w:rsidRPr="00E4476B" w:rsidRDefault="000C0848" w:rsidP="000C0848">
      <w:pPr>
        <w:rPr>
          <w:i/>
          <w:snapToGrid w:val="0"/>
          <w:color w:val="000000"/>
        </w:rPr>
      </w:pPr>
    </w:p>
    <w:p w:rsidR="000C0848" w:rsidRPr="00743C1A" w:rsidRDefault="000C0848" w:rsidP="000C0848">
      <w:pPr>
        <w:rPr>
          <w:bCs/>
          <w:iCs/>
          <w:color w:val="000000"/>
          <w:lang w:val="nl-NL"/>
        </w:rPr>
      </w:pPr>
    </w:p>
    <w:p w:rsidR="000C0848" w:rsidRDefault="000C0848" w:rsidP="000C0848">
      <w:pPr>
        <w:rPr>
          <w:snapToGrid w:val="0"/>
        </w:rPr>
      </w:pPr>
      <w:r>
        <w:rPr>
          <w:snapToGrid w:val="0"/>
        </w:rPr>
        <w:t xml:space="preserve">Gelet op de </w:t>
      </w:r>
      <w:r>
        <w:t>Wet van 7 december 1998</w:t>
      </w:r>
      <w:r>
        <w:rPr>
          <w:snapToGrid w:val="0"/>
        </w:rPr>
        <w:t xml:space="preserve"> op de geïntegreerde politie, gestructureerd op twee niveaus;</w:t>
      </w:r>
    </w:p>
    <w:p w:rsidR="000C0848" w:rsidRDefault="000C0848" w:rsidP="000C0848">
      <w:pPr>
        <w:rPr>
          <w:snapToGrid w:val="0"/>
        </w:rPr>
      </w:pPr>
    </w:p>
    <w:p w:rsidR="000C0848" w:rsidRDefault="000C0848" w:rsidP="000C0848">
      <w:pPr>
        <w:rPr>
          <w:snapToGrid w:val="0"/>
        </w:rPr>
      </w:pPr>
      <w:r>
        <w:rPr>
          <w:snapToGrid w:val="0"/>
        </w:rPr>
        <w:t>Gelet op het Koninklijk Besluit</w:t>
      </w:r>
      <w:r>
        <w:t xml:space="preserve"> van 30 maart 2001</w:t>
      </w:r>
      <w:r>
        <w:rPr>
          <w:snapToGrid w:val="0"/>
        </w:rPr>
        <w:t xml:space="preserve"> tot regeling van de rechtspositie van het personeel van de politiediensten;</w:t>
      </w:r>
    </w:p>
    <w:p w:rsidR="000C0848" w:rsidRDefault="000C0848" w:rsidP="000C0848">
      <w:pPr>
        <w:rPr>
          <w:snapToGrid w:val="0"/>
        </w:rPr>
      </w:pPr>
    </w:p>
    <w:p w:rsidR="000C0848" w:rsidRDefault="000C0848" w:rsidP="000C0848">
      <w:pPr>
        <w:rPr>
          <w:snapToGrid w:val="0"/>
        </w:rPr>
      </w:pPr>
      <w:r>
        <w:rPr>
          <w:snapToGrid w:val="0"/>
        </w:rPr>
        <w:t xml:space="preserve">Gelet op het </w:t>
      </w:r>
      <w:r>
        <w:t>Koninklijk Besluit van 20 november 2001</w:t>
      </w:r>
      <w:r>
        <w:rPr>
          <w:snapToGrid w:val="0"/>
        </w:rPr>
        <w:t xml:space="preserve"> tot vaststelling van de nadere regels inzake de mobiliteit van het personeel van de politiediensten;</w:t>
      </w:r>
    </w:p>
    <w:p w:rsidR="000C0848" w:rsidRDefault="000C0848" w:rsidP="000C0848">
      <w:pPr>
        <w:rPr>
          <w:snapToGrid w:val="0"/>
        </w:rPr>
      </w:pPr>
    </w:p>
    <w:p w:rsidR="000C0848" w:rsidRDefault="000C0848" w:rsidP="000C0848">
      <w:pPr>
        <w:rPr>
          <w:snapToGrid w:val="0"/>
        </w:rPr>
      </w:pPr>
      <w:r>
        <w:rPr>
          <w:snapToGrid w:val="0"/>
        </w:rPr>
        <w:t xml:space="preserve">Gelet op de Omzendbrief </w:t>
      </w:r>
      <w:proofErr w:type="spellStart"/>
      <w:r>
        <w:rPr>
          <w:snapToGrid w:val="0"/>
        </w:rPr>
        <w:t>GPI</w:t>
      </w:r>
      <w:proofErr w:type="spellEnd"/>
      <w:r>
        <w:rPr>
          <w:snapToGrid w:val="0"/>
        </w:rPr>
        <w:t xml:space="preserve"> 15 van 24 januari 2001 betreffende de toepassing van de mobiliteitsregeling in de geïntegreerde politie, gestructureerd op 2 niveaus ten behoeve van de lokale verantwoordelijke overheden in de politiezones;</w:t>
      </w:r>
    </w:p>
    <w:p w:rsidR="000C0848" w:rsidRDefault="000C0848" w:rsidP="000C0848">
      <w:pPr>
        <w:rPr>
          <w:snapToGrid w:val="0"/>
        </w:rPr>
      </w:pPr>
    </w:p>
    <w:p w:rsidR="000C0848" w:rsidRDefault="000C0848" w:rsidP="000C0848">
      <w:pPr>
        <w:rPr>
          <w:snapToGrid w:val="0"/>
        </w:rPr>
      </w:pPr>
      <w:r>
        <w:rPr>
          <w:snapToGrid w:val="0"/>
        </w:rPr>
        <w:t>Gelet op de politieraadsbeslissingen van 5 september 2001, 19 december 2001, 12 februari 2002, 30 december 2003, 27 april 2012, 20 juni 2012, 29 april 2015 en 22 februari 2017 houdende de personeelsformatie;</w:t>
      </w:r>
    </w:p>
    <w:p w:rsidR="000C0848" w:rsidRDefault="000C0848" w:rsidP="000C0848">
      <w:pPr>
        <w:rPr>
          <w:snapToGrid w:val="0"/>
        </w:rPr>
      </w:pPr>
    </w:p>
    <w:p w:rsidR="000C0848" w:rsidRDefault="000C0848" w:rsidP="000C0848">
      <w:pPr>
        <w:rPr>
          <w:snapToGrid w:val="0"/>
        </w:rPr>
      </w:pPr>
      <w:r>
        <w:rPr>
          <w:snapToGrid w:val="0"/>
        </w:rPr>
        <w:t>Gelet op de politieraadsbeslissingen van 17 juni 2003, 1 juli 2009, 15 juni 2011, 29 april 2015 en 22 februari 2017 houdende de functieprofielen;</w:t>
      </w:r>
    </w:p>
    <w:p w:rsidR="000C0848" w:rsidRDefault="000C0848" w:rsidP="000C0848">
      <w:pPr>
        <w:rPr>
          <w:snapToGrid w:val="0"/>
        </w:rPr>
      </w:pPr>
    </w:p>
    <w:p w:rsidR="000C0848" w:rsidRDefault="000C0848" w:rsidP="000C0848">
      <w:pPr>
        <w:rPr>
          <w:snapToGrid w:val="0"/>
        </w:rPr>
      </w:pPr>
      <w:r>
        <w:rPr>
          <w:snapToGrid w:val="0"/>
        </w:rPr>
        <w:t>Gelet op de oproep tot kandidaatstelling voor mobiliteit bij mobiliteitscyclus 2019-05 reeksnummer 2239;</w:t>
      </w:r>
    </w:p>
    <w:p w:rsidR="000C0848" w:rsidRDefault="000C0848" w:rsidP="000C0848">
      <w:pPr>
        <w:rPr>
          <w:snapToGrid w:val="0"/>
        </w:rPr>
      </w:pPr>
    </w:p>
    <w:p w:rsidR="000C0848" w:rsidRDefault="000C0848" w:rsidP="000C0848">
      <w:pPr>
        <w:rPr>
          <w:snapToGrid w:val="0"/>
        </w:rPr>
      </w:pPr>
      <w:r>
        <w:rPr>
          <w:snapToGrid w:val="0"/>
        </w:rPr>
        <w:t>Gelet op de politieraadsbeslissing van 30 juni 2010 houdende samenstelling van de selectiecommissie;</w:t>
      </w:r>
    </w:p>
    <w:p w:rsidR="000C0848" w:rsidRDefault="000C0848" w:rsidP="000C0848">
      <w:pPr>
        <w:rPr>
          <w:snapToGrid w:val="0"/>
        </w:rPr>
      </w:pPr>
    </w:p>
    <w:p w:rsidR="000C0848" w:rsidRDefault="000C0848" w:rsidP="000C0848">
      <w:pPr>
        <w:rPr>
          <w:snapToGrid w:val="0"/>
        </w:rPr>
      </w:pPr>
      <w:r>
        <w:rPr>
          <w:snapToGrid w:val="0"/>
        </w:rPr>
        <w:t>Gelet op de politieraadsbeslissing van 27 februari 2019 houdende delegatie van de aanwervingsbevoegdheid en benoemingsbevoegdheid voor personeelsleden van de lokale politie (uitgezonderd voor korpschef, hogere officieren en officieren) aan het politiecollege voor de lopende legislatuur;</w:t>
      </w:r>
    </w:p>
    <w:p w:rsidR="000C0848" w:rsidRDefault="000C0848" w:rsidP="000C0848">
      <w:pPr>
        <w:rPr>
          <w:snapToGrid w:val="0"/>
        </w:rPr>
      </w:pPr>
    </w:p>
    <w:p w:rsidR="000C0848" w:rsidRDefault="000C0848" w:rsidP="000C0848">
      <w:pPr>
        <w:rPr>
          <w:snapToGrid w:val="0"/>
        </w:rPr>
      </w:pPr>
      <w:r>
        <w:rPr>
          <w:snapToGrid w:val="0"/>
        </w:rPr>
        <w:t xml:space="preserve">Gelet op de politiecollegebeslissing van 11 maart 2019 houdende een </w:t>
      </w:r>
      <w:proofErr w:type="spellStart"/>
      <w:r>
        <w:rPr>
          <w:snapToGrid w:val="0"/>
        </w:rPr>
        <w:t>vacantverklaring</w:t>
      </w:r>
      <w:proofErr w:type="spellEnd"/>
      <w:r>
        <w:rPr>
          <w:snapToGrid w:val="0"/>
        </w:rPr>
        <w:t xml:space="preserve"> betrekking hoofdinspecteur;</w:t>
      </w:r>
    </w:p>
    <w:p w:rsidR="000C0848" w:rsidRDefault="000C0848" w:rsidP="000C0848">
      <w:pPr>
        <w:rPr>
          <w:snapToGrid w:val="0"/>
        </w:rPr>
      </w:pPr>
    </w:p>
    <w:p w:rsidR="000C0848" w:rsidRDefault="000C0848" w:rsidP="000C0848">
      <w:pPr>
        <w:rPr>
          <w:snapToGrid w:val="0"/>
        </w:rPr>
      </w:pPr>
      <w:r>
        <w:rPr>
          <w:snapToGrid w:val="0"/>
        </w:rPr>
        <w:t xml:space="preserve">Gelet op de politieraadsbeslissing van 19 juni 2019 houdende een </w:t>
      </w:r>
      <w:proofErr w:type="spellStart"/>
      <w:r>
        <w:rPr>
          <w:snapToGrid w:val="0"/>
        </w:rPr>
        <w:t>vacantverklaring</w:t>
      </w:r>
      <w:proofErr w:type="spellEnd"/>
      <w:r>
        <w:rPr>
          <w:snapToGrid w:val="0"/>
        </w:rPr>
        <w:t xml:space="preserve"> betrekking hoofdinspecteur;</w:t>
      </w:r>
    </w:p>
    <w:p w:rsidR="000C0848" w:rsidRDefault="000C0848" w:rsidP="000C0848">
      <w:pPr>
        <w:rPr>
          <w:snapToGrid w:val="0"/>
        </w:rPr>
      </w:pPr>
    </w:p>
    <w:p w:rsidR="000C0848" w:rsidRDefault="000C0848" w:rsidP="000C0848">
      <w:pPr>
        <w:rPr>
          <w:snapToGrid w:val="0"/>
        </w:rPr>
      </w:pPr>
      <w:r>
        <w:rPr>
          <w:snapToGrid w:val="0"/>
        </w:rPr>
        <w:t>Overwegende dat kandidaten zich hebben ingeschreven voor de vacature vermeld in de</w:t>
      </w:r>
    </w:p>
    <w:p w:rsidR="000C0848" w:rsidRDefault="000C0848" w:rsidP="000C0848">
      <w:pPr>
        <w:rPr>
          <w:snapToGrid w:val="0"/>
        </w:rPr>
      </w:pPr>
      <w:r w:rsidRPr="00AD1E81">
        <w:rPr>
          <w:snapToGrid w:val="0"/>
        </w:rPr>
        <w:t>mobiliteit 201</w:t>
      </w:r>
      <w:r>
        <w:rPr>
          <w:snapToGrid w:val="0"/>
        </w:rPr>
        <w:t xml:space="preserve">9-05 </w:t>
      </w:r>
      <w:r w:rsidRPr="00AD1E81">
        <w:rPr>
          <w:snapToGrid w:val="0"/>
        </w:rPr>
        <w:t xml:space="preserve">met reeksnummer </w:t>
      </w:r>
      <w:r>
        <w:rPr>
          <w:snapToGrid w:val="0"/>
        </w:rPr>
        <w:t>2239</w:t>
      </w:r>
      <w:r w:rsidRPr="00AD1E81">
        <w:rPr>
          <w:snapToGrid w:val="0"/>
        </w:rPr>
        <w:t>;</w:t>
      </w:r>
    </w:p>
    <w:p w:rsidR="000C0848" w:rsidRDefault="000C0848" w:rsidP="000C0848">
      <w:pPr>
        <w:rPr>
          <w:snapToGrid w:val="0"/>
        </w:rPr>
      </w:pPr>
    </w:p>
    <w:p w:rsidR="000C0848" w:rsidRDefault="000C0848" w:rsidP="000C0848">
      <w:pPr>
        <w:rPr>
          <w:snapToGrid w:val="0"/>
        </w:rPr>
      </w:pPr>
      <w:r>
        <w:rPr>
          <w:snapToGrid w:val="0"/>
        </w:rPr>
        <w:t xml:space="preserve">Overwegende dat de selectiecommissie een selectieprocedure heeft uitgevoerd op 4 februari 2020 waarbij de kandidaat </w:t>
      </w:r>
      <w:r w:rsidR="00326B93">
        <w:rPr>
          <w:snapToGrid w:val="0"/>
        </w:rPr>
        <w:t xml:space="preserve">als geslaagd </w:t>
      </w:r>
      <w:r>
        <w:rPr>
          <w:snapToGrid w:val="0"/>
        </w:rPr>
        <w:t xml:space="preserve">gerangschikt werd : </w:t>
      </w:r>
    </w:p>
    <w:p w:rsidR="000C0848" w:rsidRDefault="000C0848" w:rsidP="000C0848">
      <w:pPr>
        <w:rPr>
          <w:snapToGrid w:val="0"/>
        </w:rPr>
      </w:pPr>
    </w:p>
    <w:p w:rsidR="000C0848" w:rsidRDefault="000C0848" w:rsidP="000C0848">
      <w:pPr>
        <w:rPr>
          <w:snapToGrid w:val="0"/>
        </w:rPr>
      </w:pPr>
      <w:r>
        <w:rPr>
          <w:snapToGrid w:val="0"/>
        </w:rPr>
        <w:t>De kandidaten dienen minstens 50 % van de punten te behalen;</w:t>
      </w:r>
    </w:p>
    <w:p w:rsidR="000C0848" w:rsidRDefault="000C0848" w:rsidP="000C0848">
      <w:pPr>
        <w:rPr>
          <w:snapToGrid w:val="0"/>
        </w:rPr>
      </w:pPr>
    </w:p>
    <w:p w:rsidR="000C0848" w:rsidRDefault="000C0848" w:rsidP="000C0848">
      <w:pPr>
        <w:rPr>
          <w:snapToGrid w:val="0"/>
        </w:rPr>
      </w:pPr>
      <w:r w:rsidRPr="00B14AD3">
        <w:rPr>
          <w:snapToGrid w:val="0"/>
        </w:rPr>
        <w:t>N</w:t>
      </w:r>
      <w:r>
        <w:rPr>
          <w:snapToGrid w:val="0"/>
        </w:rPr>
        <w:t>a kennisname van het advies van 4 februari 2020 van de selectiecommissie houdende de aanwerving bij wijze van mobiliteit van een hoofdinspecteur interventiedienst;</w:t>
      </w:r>
    </w:p>
    <w:p w:rsidR="008A0400" w:rsidRDefault="008A0400" w:rsidP="008A0400">
      <w:pPr>
        <w:pStyle w:val="Plattetekst"/>
      </w:pPr>
    </w:p>
    <w:p w:rsidR="008A0400" w:rsidRDefault="008A0400" w:rsidP="008A0400">
      <w:pPr>
        <w:pStyle w:val="Plattetekst"/>
      </w:pPr>
      <w:r>
        <w:t>Op voorstel van het politiecollege;</w:t>
      </w:r>
    </w:p>
    <w:p w:rsidR="000C0848" w:rsidRPr="008A0400" w:rsidRDefault="000C0848" w:rsidP="000C0848">
      <w:pPr>
        <w:widowControl w:val="0"/>
        <w:rPr>
          <w:snapToGrid w:val="0"/>
          <w:lang w:val="nl-NL"/>
        </w:rPr>
      </w:pPr>
    </w:p>
    <w:p w:rsidR="000C0848" w:rsidRDefault="000C0848" w:rsidP="000C0848">
      <w:r>
        <w:t>Na beraadslaging;</w:t>
      </w:r>
    </w:p>
    <w:p w:rsidR="008A0400" w:rsidRPr="00616B6A" w:rsidRDefault="008A0400" w:rsidP="00D73FE4">
      <w:pPr>
        <w:rPr>
          <w:szCs w:val="24"/>
        </w:rPr>
      </w:pPr>
    </w:p>
    <w:p w:rsidR="008A0400" w:rsidRPr="00D73FE4" w:rsidRDefault="008A0400" w:rsidP="00D73FE4">
      <w:pPr>
        <w:rPr>
          <w:b/>
          <w:szCs w:val="24"/>
        </w:rPr>
      </w:pPr>
      <w:r w:rsidRPr="00D73FE4">
        <w:rPr>
          <w:b/>
          <w:szCs w:val="24"/>
        </w:rPr>
        <w:t xml:space="preserve">Voorstel van beslissing </w:t>
      </w:r>
    </w:p>
    <w:p w:rsidR="000C0848" w:rsidRDefault="000C0848" w:rsidP="000C0848">
      <w:pPr>
        <w:rPr>
          <w:color w:val="000000"/>
        </w:rPr>
      </w:pPr>
    </w:p>
    <w:p w:rsidR="000C0848" w:rsidRDefault="000C0848" w:rsidP="000C0848">
      <w:pPr>
        <w:rPr>
          <w:snapToGrid w:val="0"/>
        </w:rPr>
      </w:pPr>
      <w:r>
        <w:rPr>
          <w:snapToGrid w:val="0"/>
        </w:rPr>
        <w:t xml:space="preserve">De politieraad neemt kennis van de politiecollegebeslissing van 10 februari 2020 betreffende de aanstelling van </w:t>
      </w:r>
      <w:r w:rsidR="00326B93">
        <w:rPr>
          <w:snapToGrid w:val="0"/>
        </w:rPr>
        <w:t xml:space="preserve">de </w:t>
      </w:r>
      <w:r>
        <w:rPr>
          <w:snapToGrid w:val="0"/>
        </w:rPr>
        <w:t>hoofdi</w:t>
      </w:r>
      <w:r w:rsidRPr="00680089">
        <w:rPr>
          <w:snapToGrid w:val="0"/>
        </w:rPr>
        <w:t xml:space="preserve">nspecteur </w:t>
      </w:r>
      <w:r>
        <w:rPr>
          <w:snapToGrid w:val="0"/>
        </w:rPr>
        <w:t>a</w:t>
      </w:r>
      <w:r w:rsidRPr="00680089">
        <w:rPr>
          <w:snapToGrid w:val="0"/>
        </w:rPr>
        <w:t xml:space="preserve">ls </w:t>
      </w:r>
      <w:r>
        <w:rPr>
          <w:snapToGrid w:val="0"/>
        </w:rPr>
        <w:t>hoofdin</w:t>
      </w:r>
      <w:r w:rsidRPr="00680089">
        <w:rPr>
          <w:snapToGrid w:val="0"/>
        </w:rPr>
        <w:t xml:space="preserve">specteur </w:t>
      </w:r>
      <w:r>
        <w:rPr>
          <w:snapToGrid w:val="0"/>
        </w:rPr>
        <w:t xml:space="preserve">interventiedienst in de zone 5389 Hageland : </w:t>
      </w:r>
    </w:p>
    <w:p w:rsidR="000C0848" w:rsidRDefault="000C0848" w:rsidP="000C0848">
      <w:pPr>
        <w:rPr>
          <w:color w:val="000000"/>
        </w:rPr>
      </w:pPr>
    </w:p>
    <w:p w:rsidR="000C0848" w:rsidRDefault="000C0848" w:rsidP="000C0848">
      <w:pPr>
        <w:rPr>
          <w:color w:val="000000"/>
        </w:rPr>
      </w:pPr>
    </w:p>
    <w:p w:rsidR="000C0848" w:rsidRDefault="000C0848" w:rsidP="000C0848">
      <w:pPr>
        <w:rPr>
          <w:snapToGrid w:val="0"/>
        </w:rPr>
      </w:pPr>
      <w:r>
        <w:rPr>
          <w:snapToGrid w:val="0"/>
        </w:rPr>
        <w:t xml:space="preserve">Artikel 1 </w:t>
      </w:r>
    </w:p>
    <w:p w:rsidR="000C0848" w:rsidRDefault="00326B93" w:rsidP="000C0848">
      <w:pPr>
        <w:rPr>
          <w:snapToGrid w:val="0"/>
        </w:rPr>
      </w:pPr>
      <w:r>
        <w:rPr>
          <w:snapToGrid w:val="0"/>
        </w:rPr>
        <w:t>De h</w:t>
      </w:r>
      <w:r w:rsidR="000C0848">
        <w:rPr>
          <w:snapToGrid w:val="0"/>
        </w:rPr>
        <w:t>oofdinspecteur wordt aangesteld als hoofdinspecteur interventiedienst in de zone 5389 Hageland.</w:t>
      </w:r>
    </w:p>
    <w:p w:rsidR="000C0848" w:rsidRDefault="000C0848" w:rsidP="000C0848">
      <w:pPr>
        <w:rPr>
          <w:snapToGrid w:val="0"/>
        </w:rPr>
      </w:pPr>
    </w:p>
    <w:p w:rsidR="000C0848" w:rsidRDefault="000C0848" w:rsidP="000C0848">
      <w:pPr>
        <w:rPr>
          <w:snapToGrid w:val="0"/>
        </w:rPr>
      </w:pPr>
      <w:r>
        <w:rPr>
          <w:snapToGrid w:val="0"/>
        </w:rPr>
        <w:t xml:space="preserve">Artikel 2 </w:t>
      </w:r>
    </w:p>
    <w:p w:rsidR="000C0848" w:rsidRDefault="000C0848" w:rsidP="000C0848">
      <w:pPr>
        <w:rPr>
          <w:snapToGrid w:val="0"/>
        </w:rPr>
      </w:pPr>
      <w:r>
        <w:rPr>
          <w:snapToGrid w:val="0"/>
        </w:rPr>
        <w:t xml:space="preserve">De indienstneming heeft uitwerking op de dag dat het ambt daadwerkelijk wordt opgenomen.  </w:t>
      </w:r>
      <w:r w:rsidRPr="005D6DCC">
        <w:rPr>
          <w:snapToGrid w:val="0"/>
        </w:rPr>
        <w:t xml:space="preserve">Deze wordt niet vroeger ingesteld dan </w:t>
      </w:r>
      <w:r>
        <w:rPr>
          <w:snapToGrid w:val="0"/>
        </w:rPr>
        <w:t>1 mei 2020</w:t>
      </w:r>
      <w:r w:rsidRPr="005D6DCC">
        <w:rPr>
          <w:snapToGrid w:val="0"/>
        </w:rPr>
        <w:t xml:space="preserve"> daar het opportuun is dit te laten samenvallen</w:t>
      </w:r>
      <w:r>
        <w:rPr>
          <w:snapToGrid w:val="0"/>
        </w:rPr>
        <w:t xml:space="preserve"> met het begin van een nieuwe referentieperiode.</w:t>
      </w:r>
    </w:p>
    <w:p w:rsidR="000C0848" w:rsidRDefault="000C0848" w:rsidP="000C0848">
      <w:pPr>
        <w:widowControl w:val="0"/>
        <w:rPr>
          <w:snapToGrid w:val="0"/>
          <w:color w:val="000000"/>
        </w:rPr>
      </w:pPr>
    </w:p>
    <w:p w:rsidR="000C0848" w:rsidRDefault="000C0848" w:rsidP="000C0848"/>
    <w:p w:rsidR="0073727F" w:rsidRPr="000C0848" w:rsidRDefault="0073727F" w:rsidP="00035947"/>
    <w:p w:rsidR="000C0848" w:rsidRPr="000C0848" w:rsidRDefault="000C0848" w:rsidP="000C0848">
      <w:pPr>
        <w:pStyle w:val="Koptekst"/>
        <w:tabs>
          <w:tab w:val="clear" w:pos="4536"/>
          <w:tab w:val="clear" w:pos="9072"/>
        </w:tabs>
        <w:rPr>
          <w:b/>
          <w:sz w:val="24"/>
        </w:rPr>
      </w:pPr>
      <w:r w:rsidRPr="000C0848">
        <w:rPr>
          <w:b/>
          <w:sz w:val="24"/>
        </w:rPr>
        <w:t>1</w:t>
      </w:r>
      <w:r>
        <w:rPr>
          <w:b/>
          <w:sz w:val="24"/>
        </w:rPr>
        <w:t>7</w:t>
      </w:r>
      <w:r w:rsidRPr="000C0848">
        <w:rPr>
          <w:b/>
          <w:sz w:val="24"/>
        </w:rPr>
        <w:t>. Aanstelling inspecteur interventiedienst</w:t>
      </w:r>
    </w:p>
    <w:p w:rsidR="000C0848" w:rsidRDefault="000C0848" w:rsidP="000C0848">
      <w:pPr>
        <w:rPr>
          <w:bCs/>
          <w:iCs/>
          <w:color w:val="000000"/>
          <w:lang w:val="nl-NL"/>
        </w:rPr>
      </w:pPr>
    </w:p>
    <w:p w:rsidR="000C0848" w:rsidRPr="00E4476B" w:rsidRDefault="000C0848" w:rsidP="000C0848">
      <w:pPr>
        <w:rPr>
          <w:i/>
          <w:snapToGrid w:val="0"/>
          <w:color w:val="000000"/>
        </w:rPr>
      </w:pPr>
      <w:r>
        <w:rPr>
          <w:i/>
          <w:snapToGrid w:val="0"/>
          <w:color w:val="000000"/>
        </w:rPr>
        <w:t>Zie politiecollegebeslissing van 10 februari 2020.</w:t>
      </w:r>
    </w:p>
    <w:p w:rsidR="000C0848" w:rsidRDefault="000C0848" w:rsidP="000C0848">
      <w:pPr>
        <w:rPr>
          <w:snapToGrid w:val="0"/>
          <w:color w:val="000000"/>
        </w:rPr>
      </w:pPr>
    </w:p>
    <w:p w:rsidR="000C0848" w:rsidRPr="00743C1A" w:rsidRDefault="000C0848" w:rsidP="000C0848">
      <w:pPr>
        <w:rPr>
          <w:bCs/>
          <w:iCs/>
          <w:color w:val="000000"/>
          <w:lang w:val="nl-NL"/>
        </w:rPr>
      </w:pPr>
    </w:p>
    <w:p w:rsidR="000C0848" w:rsidRDefault="000C0848" w:rsidP="000C0848">
      <w:pPr>
        <w:rPr>
          <w:snapToGrid w:val="0"/>
        </w:rPr>
      </w:pPr>
      <w:r>
        <w:rPr>
          <w:snapToGrid w:val="0"/>
        </w:rPr>
        <w:t xml:space="preserve">Gelet op de </w:t>
      </w:r>
      <w:r>
        <w:t>Wet van 7 december 1998</w:t>
      </w:r>
      <w:r>
        <w:rPr>
          <w:snapToGrid w:val="0"/>
        </w:rPr>
        <w:t xml:space="preserve"> op de geïntegreerde politie, gestructureerd op twee niveaus;</w:t>
      </w:r>
    </w:p>
    <w:p w:rsidR="000C0848" w:rsidRDefault="000C0848" w:rsidP="000C0848">
      <w:pPr>
        <w:rPr>
          <w:snapToGrid w:val="0"/>
        </w:rPr>
      </w:pPr>
    </w:p>
    <w:p w:rsidR="000C0848" w:rsidRDefault="000C0848" w:rsidP="000C0848">
      <w:pPr>
        <w:rPr>
          <w:snapToGrid w:val="0"/>
        </w:rPr>
      </w:pPr>
      <w:r>
        <w:rPr>
          <w:snapToGrid w:val="0"/>
        </w:rPr>
        <w:t>Gelet op het Koninklijk Besluit</w:t>
      </w:r>
      <w:r>
        <w:t xml:space="preserve"> van 30 maart 2001</w:t>
      </w:r>
      <w:r>
        <w:rPr>
          <w:snapToGrid w:val="0"/>
        </w:rPr>
        <w:t xml:space="preserve"> tot regeling van de rechtspositie van het personeel van de politiediensten;</w:t>
      </w:r>
    </w:p>
    <w:p w:rsidR="000C0848" w:rsidRDefault="000C0848" w:rsidP="000C0848">
      <w:pPr>
        <w:rPr>
          <w:snapToGrid w:val="0"/>
        </w:rPr>
      </w:pPr>
    </w:p>
    <w:p w:rsidR="000C0848" w:rsidRDefault="000C0848" w:rsidP="000C0848">
      <w:pPr>
        <w:rPr>
          <w:snapToGrid w:val="0"/>
        </w:rPr>
      </w:pPr>
      <w:r>
        <w:rPr>
          <w:snapToGrid w:val="0"/>
        </w:rPr>
        <w:t xml:space="preserve">Gelet op het </w:t>
      </w:r>
      <w:r>
        <w:t>Koninklijk Besluit van 20 november 2001</w:t>
      </w:r>
      <w:r>
        <w:rPr>
          <w:snapToGrid w:val="0"/>
        </w:rPr>
        <w:t xml:space="preserve"> tot vaststelling van de nadere regels inzake de mobiliteit van het personeel van de politiediensten;</w:t>
      </w:r>
    </w:p>
    <w:p w:rsidR="000C0848" w:rsidRDefault="000C0848" w:rsidP="000C0848">
      <w:pPr>
        <w:rPr>
          <w:snapToGrid w:val="0"/>
        </w:rPr>
      </w:pPr>
    </w:p>
    <w:p w:rsidR="000C0848" w:rsidRDefault="000C0848" w:rsidP="000C0848">
      <w:pPr>
        <w:rPr>
          <w:snapToGrid w:val="0"/>
        </w:rPr>
      </w:pPr>
      <w:r>
        <w:rPr>
          <w:snapToGrid w:val="0"/>
        </w:rPr>
        <w:t xml:space="preserve">Gelet op de Omzendbrief </w:t>
      </w:r>
      <w:proofErr w:type="spellStart"/>
      <w:r>
        <w:rPr>
          <w:snapToGrid w:val="0"/>
        </w:rPr>
        <w:t>GPI</w:t>
      </w:r>
      <w:proofErr w:type="spellEnd"/>
      <w:r>
        <w:rPr>
          <w:snapToGrid w:val="0"/>
        </w:rPr>
        <w:t xml:space="preserve"> 15 van 24 januari 2001 betreffende de toepassing van de mobiliteitsregeling in de geïntegreerde politie, gestructureerd op 2 niveaus ten behoeve van de lokale verantwoordelijke overheden in de politiezones;</w:t>
      </w:r>
    </w:p>
    <w:p w:rsidR="000C0848" w:rsidRDefault="000C0848" w:rsidP="000C0848">
      <w:pPr>
        <w:rPr>
          <w:snapToGrid w:val="0"/>
        </w:rPr>
      </w:pPr>
    </w:p>
    <w:p w:rsidR="000C0848" w:rsidRDefault="000C0848" w:rsidP="000C0848">
      <w:pPr>
        <w:rPr>
          <w:snapToGrid w:val="0"/>
        </w:rPr>
      </w:pPr>
      <w:r>
        <w:rPr>
          <w:snapToGrid w:val="0"/>
        </w:rPr>
        <w:t>Gelet op de politieraadsbeslissingen van 5 september 2001, 19 december 2001, 12 februari 2002, 30 december 2003, 27 april 2012, 20 juni 2012, 29 april 2015 en 22 februari 2017 houdende de personeelsformatie;</w:t>
      </w:r>
    </w:p>
    <w:p w:rsidR="000C0848" w:rsidRDefault="000C0848" w:rsidP="000C0848">
      <w:pPr>
        <w:rPr>
          <w:snapToGrid w:val="0"/>
        </w:rPr>
      </w:pPr>
    </w:p>
    <w:p w:rsidR="000C0848" w:rsidRDefault="000C0848" w:rsidP="000C0848">
      <w:pPr>
        <w:rPr>
          <w:snapToGrid w:val="0"/>
        </w:rPr>
      </w:pPr>
      <w:r>
        <w:rPr>
          <w:snapToGrid w:val="0"/>
        </w:rPr>
        <w:t>Gelet op de politieraadsbeslissingen van 17 juni 2003, 1 juli 2009, 15 juni 2011, 29 april 2015 en 22 februari 2017 houdende de functieprofielen;</w:t>
      </w:r>
    </w:p>
    <w:p w:rsidR="000C0848" w:rsidRDefault="000C0848" w:rsidP="000C0848">
      <w:pPr>
        <w:rPr>
          <w:snapToGrid w:val="0"/>
        </w:rPr>
      </w:pPr>
    </w:p>
    <w:p w:rsidR="000C0848" w:rsidRDefault="000C0848" w:rsidP="000C0848">
      <w:pPr>
        <w:rPr>
          <w:snapToGrid w:val="0"/>
        </w:rPr>
      </w:pPr>
      <w:r>
        <w:rPr>
          <w:snapToGrid w:val="0"/>
        </w:rPr>
        <w:t>Gelet op de oproep tot kandidaatstelling voor mobiliteit bij mobiliteitscyclus 2019-05 reeksnummer 2276;</w:t>
      </w:r>
    </w:p>
    <w:p w:rsidR="000C0848" w:rsidRDefault="000C0848" w:rsidP="000C0848">
      <w:pPr>
        <w:rPr>
          <w:snapToGrid w:val="0"/>
        </w:rPr>
      </w:pPr>
    </w:p>
    <w:p w:rsidR="000C0848" w:rsidRDefault="000C0848" w:rsidP="000C0848">
      <w:pPr>
        <w:rPr>
          <w:snapToGrid w:val="0"/>
        </w:rPr>
      </w:pPr>
      <w:r>
        <w:rPr>
          <w:snapToGrid w:val="0"/>
        </w:rPr>
        <w:t>Gelet op de politieraadsbeslissing van 30 juni 2010 houdende samenstelling van de selectiecommissie;</w:t>
      </w:r>
    </w:p>
    <w:p w:rsidR="000C0848" w:rsidRDefault="000C0848" w:rsidP="000C0848">
      <w:pPr>
        <w:rPr>
          <w:snapToGrid w:val="0"/>
        </w:rPr>
      </w:pPr>
    </w:p>
    <w:p w:rsidR="000C0848" w:rsidRDefault="000C0848" w:rsidP="000C0848">
      <w:pPr>
        <w:rPr>
          <w:snapToGrid w:val="0"/>
        </w:rPr>
      </w:pPr>
      <w:r>
        <w:rPr>
          <w:snapToGrid w:val="0"/>
        </w:rPr>
        <w:t>Gelet op de politieraadsbeslissing van 27 februari 2019 houdende delegatie van de aanwervingsbevoegdheid en benoemingsbevoegdheid voor personeelsleden van de lokale politie (uitgezonderd voor korpschef, hogere officieren en officieren) aan het politiecollege voor de lopende legislatuur;</w:t>
      </w:r>
    </w:p>
    <w:p w:rsidR="000C0848" w:rsidRDefault="000C0848" w:rsidP="000C0848">
      <w:pPr>
        <w:rPr>
          <w:snapToGrid w:val="0"/>
        </w:rPr>
      </w:pPr>
    </w:p>
    <w:p w:rsidR="000C0848" w:rsidRDefault="000C0848" w:rsidP="000C0848">
      <w:pPr>
        <w:rPr>
          <w:snapToGrid w:val="0"/>
        </w:rPr>
      </w:pPr>
      <w:r>
        <w:rPr>
          <w:snapToGrid w:val="0"/>
        </w:rPr>
        <w:t xml:space="preserve">Gelet op de politiecollegebeslissing van 11 maart 2019 houdende een </w:t>
      </w:r>
      <w:proofErr w:type="spellStart"/>
      <w:r>
        <w:rPr>
          <w:snapToGrid w:val="0"/>
        </w:rPr>
        <w:t>vacantverklaring</w:t>
      </w:r>
      <w:proofErr w:type="spellEnd"/>
      <w:r>
        <w:rPr>
          <w:snapToGrid w:val="0"/>
        </w:rPr>
        <w:t xml:space="preserve"> betrekking inspecteur;</w:t>
      </w:r>
    </w:p>
    <w:p w:rsidR="000C0848" w:rsidRDefault="000C0848" w:rsidP="000C0848">
      <w:pPr>
        <w:rPr>
          <w:snapToGrid w:val="0"/>
        </w:rPr>
      </w:pPr>
    </w:p>
    <w:p w:rsidR="000C0848" w:rsidRDefault="000C0848" w:rsidP="000C0848">
      <w:pPr>
        <w:rPr>
          <w:snapToGrid w:val="0"/>
        </w:rPr>
      </w:pPr>
      <w:r>
        <w:rPr>
          <w:snapToGrid w:val="0"/>
        </w:rPr>
        <w:t xml:space="preserve">Gelet op de politieraadsbeslissing van 19 juni 2019 houdende een </w:t>
      </w:r>
      <w:proofErr w:type="spellStart"/>
      <w:r>
        <w:rPr>
          <w:snapToGrid w:val="0"/>
        </w:rPr>
        <w:t>vacantverklaring</w:t>
      </w:r>
      <w:proofErr w:type="spellEnd"/>
      <w:r>
        <w:rPr>
          <w:snapToGrid w:val="0"/>
        </w:rPr>
        <w:t xml:space="preserve"> betrekking inspecteur;</w:t>
      </w:r>
    </w:p>
    <w:p w:rsidR="000C0848" w:rsidRDefault="000C0848" w:rsidP="000C0848">
      <w:pPr>
        <w:rPr>
          <w:snapToGrid w:val="0"/>
        </w:rPr>
      </w:pPr>
    </w:p>
    <w:p w:rsidR="000C0848" w:rsidRDefault="000C0848" w:rsidP="000C0848">
      <w:pPr>
        <w:rPr>
          <w:snapToGrid w:val="0"/>
        </w:rPr>
      </w:pPr>
      <w:r>
        <w:rPr>
          <w:snapToGrid w:val="0"/>
        </w:rPr>
        <w:t>Overwegende dat kandidaten zich hebben ingeschreven voor de vacature vermeld in de</w:t>
      </w:r>
    </w:p>
    <w:p w:rsidR="000C0848" w:rsidRDefault="000C0848" w:rsidP="000C0848">
      <w:pPr>
        <w:rPr>
          <w:snapToGrid w:val="0"/>
        </w:rPr>
      </w:pPr>
      <w:r w:rsidRPr="00AD1E81">
        <w:rPr>
          <w:snapToGrid w:val="0"/>
        </w:rPr>
        <w:t>mobiliteit 201</w:t>
      </w:r>
      <w:r>
        <w:rPr>
          <w:snapToGrid w:val="0"/>
        </w:rPr>
        <w:t xml:space="preserve">9-05 </w:t>
      </w:r>
      <w:r w:rsidRPr="00AD1E81">
        <w:rPr>
          <w:snapToGrid w:val="0"/>
        </w:rPr>
        <w:t xml:space="preserve">met reeksnummer </w:t>
      </w:r>
      <w:r>
        <w:rPr>
          <w:snapToGrid w:val="0"/>
        </w:rPr>
        <w:t>2276</w:t>
      </w:r>
      <w:r w:rsidRPr="00AD1E81">
        <w:rPr>
          <w:snapToGrid w:val="0"/>
        </w:rPr>
        <w:t>;</w:t>
      </w:r>
    </w:p>
    <w:p w:rsidR="000C0848" w:rsidRDefault="000C0848" w:rsidP="000C0848">
      <w:pPr>
        <w:rPr>
          <w:snapToGrid w:val="0"/>
        </w:rPr>
      </w:pPr>
    </w:p>
    <w:p w:rsidR="000C0848" w:rsidRDefault="000C0848" w:rsidP="000C0848">
      <w:pPr>
        <w:rPr>
          <w:snapToGrid w:val="0"/>
        </w:rPr>
      </w:pPr>
      <w:r>
        <w:rPr>
          <w:snapToGrid w:val="0"/>
        </w:rPr>
        <w:t xml:space="preserve">Overwegende dat de selectiecommissie een selectieprocedure heeft uitgevoerd op 4 februari 2020 waarbij de kandidaat </w:t>
      </w:r>
      <w:r w:rsidR="00326B93">
        <w:rPr>
          <w:snapToGrid w:val="0"/>
        </w:rPr>
        <w:t xml:space="preserve">als geslaagd </w:t>
      </w:r>
      <w:r>
        <w:rPr>
          <w:snapToGrid w:val="0"/>
        </w:rPr>
        <w:t xml:space="preserve">gerangschikt werd : </w:t>
      </w:r>
    </w:p>
    <w:p w:rsidR="000C0848" w:rsidRDefault="000C0848" w:rsidP="000C0848">
      <w:pPr>
        <w:rPr>
          <w:snapToGrid w:val="0"/>
        </w:rPr>
      </w:pPr>
    </w:p>
    <w:p w:rsidR="000C0848" w:rsidRDefault="000C0848" w:rsidP="000C0848">
      <w:pPr>
        <w:rPr>
          <w:snapToGrid w:val="0"/>
        </w:rPr>
      </w:pPr>
      <w:r>
        <w:rPr>
          <w:snapToGrid w:val="0"/>
        </w:rPr>
        <w:t>De kandidaten dienen minstens 50 % van de punten te behalen;</w:t>
      </w:r>
    </w:p>
    <w:p w:rsidR="000C0848" w:rsidRDefault="000C0848" w:rsidP="000C0848">
      <w:pPr>
        <w:rPr>
          <w:snapToGrid w:val="0"/>
        </w:rPr>
      </w:pPr>
    </w:p>
    <w:p w:rsidR="000C0848" w:rsidRDefault="000C0848" w:rsidP="000C0848">
      <w:pPr>
        <w:rPr>
          <w:snapToGrid w:val="0"/>
        </w:rPr>
      </w:pPr>
      <w:r w:rsidRPr="00B14AD3">
        <w:rPr>
          <w:snapToGrid w:val="0"/>
        </w:rPr>
        <w:t>N</w:t>
      </w:r>
      <w:r>
        <w:rPr>
          <w:snapToGrid w:val="0"/>
        </w:rPr>
        <w:t>a kennisname van het advies van 4 februari 2020 van de selectiecommissie houdende de aanwerving bij wijze van mobiliteit van een inspecteur interventiedienst;</w:t>
      </w:r>
    </w:p>
    <w:p w:rsidR="000C0848" w:rsidRDefault="000C0848" w:rsidP="000C0848">
      <w:pPr>
        <w:widowControl w:val="0"/>
        <w:rPr>
          <w:snapToGrid w:val="0"/>
        </w:rPr>
      </w:pPr>
    </w:p>
    <w:p w:rsidR="008A0400" w:rsidRDefault="008A0400" w:rsidP="008A0400">
      <w:pPr>
        <w:pStyle w:val="Plattetekst"/>
      </w:pPr>
      <w:r>
        <w:t>Op voorstel van het politiecollege;</w:t>
      </w:r>
    </w:p>
    <w:p w:rsidR="008A0400" w:rsidRPr="008A0400" w:rsidRDefault="008A0400" w:rsidP="000C0848">
      <w:pPr>
        <w:widowControl w:val="0"/>
        <w:rPr>
          <w:snapToGrid w:val="0"/>
          <w:lang w:val="nl-NL"/>
        </w:rPr>
      </w:pPr>
    </w:p>
    <w:p w:rsidR="000C0848" w:rsidRDefault="000C0848" w:rsidP="000C0848">
      <w:r>
        <w:t>Na beraadslaging;</w:t>
      </w:r>
    </w:p>
    <w:p w:rsidR="008A0400" w:rsidRPr="00616B6A" w:rsidRDefault="008A0400" w:rsidP="00D73FE4">
      <w:pPr>
        <w:rPr>
          <w:szCs w:val="24"/>
        </w:rPr>
      </w:pPr>
    </w:p>
    <w:p w:rsidR="008A0400" w:rsidRPr="00D73FE4" w:rsidRDefault="008A0400" w:rsidP="00D73FE4">
      <w:pPr>
        <w:rPr>
          <w:b/>
          <w:szCs w:val="24"/>
        </w:rPr>
      </w:pPr>
      <w:r w:rsidRPr="00D73FE4">
        <w:rPr>
          <w:b/>
          <w:szCs w:val="24"/>
        </w:rPr>
        <w:t xml:space="preserve">Voorstel van beslissing </w:t>
      </w:r>
    </w:p>
    <w:p w:rsidR="000C0848" w:rsidRDefault="000C0848" w:rsidP="000C0848">
      <w:pPr>
        <w:rPr>
          <w:color w:val="000000"/>
        </w:rPr>
      </w:pPr>
    </w:p>
    <w:p w:rsidR="000C0848" w:rsidRDefault="000C0848" w:rsidP="000C0848">
      <w:pPr>
        <w:rPr>
          <w:snapToGrid w:val="0"/>
        </w:rPr>
      </w:pPr>
      <w:r>
        <w:rPr>
          <w:snapToGrid w:val="0"/>
        </w:rPr>
        <w:t xml:space="preserve">De politieraad neemt kennis van de politiecollegebeslissing van 10 februari 2020 betreffende de aanstelling van </w:t>
      </w:r>
      <w:r w:rsidR="00326B93">
        <w:rPr>
          <w:snapToGrid w:val="0"/>
        </w:rPr>
        <w:t xml:space="preserve">de </w:t>
      </w:r>
      <w:r>
        <w:rPr>
          <w:snapToGrid w:val="0"/>
        </w:rPr>
        <w:t>i</w:t>
      </w:r>
      <w:r w:rsidRPr="00680089">
        <w:rPr>
          <w:snapToGrid w:val="0"/>
        </w:rPr>
        <w:t xml:space="preserve">nspecteur </w:t>
      </w:r>
      <w:r>
        <w:rPr>
          <w:snapToGrid w:val="0"/>
        </w:rPr>
        <w:t>a</w:t>
      </w:r>
      <w:r w:rsidRPr="00680089">
        <w:rPr>
          <w:snapToGrid w:val="0"/>
        </w:rPr>
        <w:t xml:space="preserve">ls </w:t>
      </w:r>
      <w:r>
        <w:rPr>
          <w:snapToGrid w:val="0"/>
        </w:rPr>
        <w:t>in</w:t>
      </w:r>
      <w:r w:rsidRPr="00680089">
        <w:rPr>
          <w:snapToGrid w:val="0"/>
        </w:rPr>
        <w:t xml:space="preserve">specteur </w:t>
      </w:r>
      <w:r>
        <w:rPr>
          <w:snapToGrid w:val="0"/>
        </w:rPr>
        <w:t xml:space="preserve">interventiedienst in de zone 5389 Hageland : </w:t>
      </w:r>
    </w:p>
    <w:p w:rsidR="000C0848" w:rsidRDefault="000C0848" w:rsidP="000C0848">
      <w:pPr>
        <w:rPr>
          <w:color w:val="000000"/>
        </w:rPr>
      </w:pPr>
    </w:p>
    <w:p w:rsidR="000C0848" w:rsidRDefault="000C0848" w:rsidP="000C0848">
      <w:pPr>
        <w:rPr>
          <w:color w:val="000000"/>
        </w:rPr>
      </w:pPr>
    </w:p>
    <w:p w:rsidR="000C0848" w:rsidRDefault="000C0848" w:rsidP="000C0848">
      <w:pPr>
        <w:rPr>
          <w:snapToGrid w:val="0"/>
        </w:rPr>
      </w:pPr>
      <w:r>
        <w:rPr>
          <w:snapToGrid w:val="0"/>
        </w:rPr>
        <w:t xml:space="preserve">Artikel 1 </w:t>
      </w:r>
    </w:p>
    <w:p w:rsidR="000C0848" w:rsidRDefault="00326B93" w:rsidP="000C0848">
      <w:pPr>
        <w:rPr>
          <w:snapToGrid w:val="0"/>
        </w:rPr>
      </w:pPr>
      <w:r>
        <w:rPr>
          <w:snapToGrid w:val="0"/>
        </w:rPr>
        <w:t>De i</w:t>
      </w:r>
      <w:r w:rsidR="000C0848">
        <w:rPr>
          <w:snapToGrid w:val="0"/>
        </w:rPr>
        <w:t>nspecteur wordt aangesteld als inspecteur interventiedienst in de zone 5389 Hageland.</w:t>
      </w:r>
    </w:p>
    <w:p w:rsidR="000C0848" w:rsidRDefault="000C0848" w:rsidP="000C0848">
      <w:pPr>
        <w:rPr>
          <w:snapToGrid w:val="0"/>
        </w:rPr>
      </w:pPr>
    </w:p>
    <w:p w:rsidR="000C0848" w:rsidRDefault="000C0848" w:rsidP="000C0848">
      <w:pPr>
        <w:rPr>
          <w:snapToGrid w:val="0"/>
        </w:rPr>
      </w:pPr>
      <w:r>
        <w:rPr>
          <w:snapToGrid w:val="0"/>
        </w:rPr>
        <w:t xml:space="preserve">Artikel 2 </w:t>
      </w:r>
    </w:p>
    <w:p w:rsidR="000C0848" w:rsidRDefault="000C0848" w:rsidP="000C0848">
      <w:pPr>
        <w:rPr>
          <w:snapToGrid w:val="0"/>
        </w:rPr>
      </w:pPr>
      <w:r>
        <w:rPr>
          <w:snapToGrid w:val="0"/>
        </w:rPr>
        <w:t xml:space="preserve">De indienstneming heeft uitwerking op de dag dat het ambt daadwerkelijk wordt opgenomen.  </w:t>
      </w:r>
      <w:r w:rsidRPr="005D6DCC">
        <w:rPr>
          <w:snapToGrid w:val="0"/>
        </w:rPr>
        <w:t xml:space="preserve">Deze wordt niet vroeger ingesteld dan </w:t>
      </w:r>
      <w:r>
        <w:rPr>
          <w:snapToGrid w:val="0"/>
        </w:rPr>
        <w:t>1 mei 2020</w:t>
      </w:r>
      <w:r w:rsidRPr="005D6DCC">
        <w:rPr>
          <w:snapToGrid w:val="0"/>
        </w:rPr>
        <w:t xml:space="preserve"> daar het opportuun is dit te laten samenvallen</w:t>
      </w:r>
      <w:r>
        <w:rPr>
          <w:snapToGrid w:val="0"/>
        </w:rPr>
        <w:t xml:space="preserve"> met het begin van een nieuwe referentieperiode.</w:t>
      </w:r>
    </w:p>
    <w:p w:rsidR="000C0848" w:rsidRDefault="000C0848" w:rsidP="000C0848">
      <w:pPr>
        <w:widowControl w:val="0"/>
        <w:rPr>
          <w:snapToGrid w:val="0"/>
          <w:color w:val="000000"/>
        </w:rPr>
      </w:pPr>
    </w:p>
    <w:p w:rsidR="00996DE4" w:rsidRDefault="00996DE4" w:rsidP="000C0848">
      <w:pPr>
        <w:widowControl w:val="0"/>
        <w:rPr>
          <w:snapToGrid w:val="0"/>
          <w:color w:val="000000"/>
        </w:rPr>
      </w:pPr>
    </w:p>
    <w:sectPr w:rsidR="00996DE4" w:rsidSect="009E1F67">
      <w:headerReference w:type="even" r:id="rId8"/>
      <w:headerReference w:type="default" r:id="rId9"/>
      <w:footerReference w:type="even" r:id="rId10"/>
      <w:footerReference w:type="default" r:id="rId11"/>
      <w:headerReference w:type="first" r:id="rId12"/>
      <w:footerReference w:type="first" r:id="rId13"/>
      <w:pgSz w:w="11906" w:h="16838"/>
      <w:pgMar w:top="992" w:right="1134"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CB" w:rsidRDefault="00544ECB" w:rsidP="00272B2A">
      <w:r>
        <w:separator/>
      </w:r>
    </w:p>
  </w:endnote>
  <w:endnote w:type="continuationSeparator" w:id="0">
    <w:p w:rsidR="00544ECB" w:rsidRDefault="00544ECB" w:rsidP="0027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01" w:rsidRDefault="00A44E0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50466"/>
      <w:docPartObj>
        <w:docPartGallery w:val="Page Numbers (Bottom of Page)"/>
        <w:docPartUnique/>
      </w:docPartObj>
    </w:sdtPr>
    <w:sdtEndPr/>
    <w:sdtContent>
      <w:sdt>
        <w:sdtPr>
          <w:id w:val="98381352"/>
          <w:docPartObj>
            <w:docPartGallery w:val="Page Numbers (Top of Page)"/>
            <w:docPartUnique/>
          </w:docPartObj>
        </w:sdtPr>
        <w:sdtEndPr/>
        <w:sdtContent>
          <w:p w:rsidR="002460F1" w:rsidRPr="00A44E01" w:rsidRDefault="00A44E01" w:rsidP="00A44E01">
            <w:pPr>
              <w:pStyle w:val="Voettekst"/>
            </w:pPr>
            <w:r>
              <w:rPr>
                <w:lang w:val="nl-NL"/>
              </w:rPr>
              <w:t xml:space="preserve">Pagina </w:t>
            </w:r>
            <w:r>
              <w:rPr>
                <w:b/>
                <w:bCs/>
                <w:szCs w:val="24"/>
              </w:rPr>
              <w:fldChar w:fldCharType="begin"/>
            </w:r>
            <w:r>
              <w:rPr>
                <w:b/>
                <w:bCs/>
              </w:rPr>
              <w:instrText>PAGE</w:instrText>
            </w:r>
            <w:r>
              <w:rPr>
                <w:b/>
                <w:bCs/>
                <w:szCs w:val="24"/>
              </w:rPr>
              <w:fldChar w:fldCharType="separate"/>
            </w:r>
            <w:r w:rsidR="00213708">
              <w:rPr>
                <w:b/>
                <w:bCs/>
                <w:noProof/>
              </w:rPr>
              <w:t>17</w:t>
            </w:r>
            <w:r>
              <w:rPr>
                <w:b/>
                <w:bCs/>
                <w:szCs w:val="24"/>
              </w:rPr>
              <w:fldChar w:fldCharType="end"/>
            </w:r>
            <w:r>
              <w:rPr>
                <w:lang w:val="nl-NL"/>
              </w:rPr>
              <w:t xml:space="preserve"> van </w:t>
            </w:r>
            <w:r>
              <w:rPr>
                <w:b/>
                <w:bCs/>
                <w:szCs w:val="24"/>
              </w:rPr>
              <w:fldChar w:fldCharType="begin"/>
            </w:r>
            <w:r>
              <w:rPr>
                <w:b/>
                <w:bCs/>
              </w:rPr>
              <w:instrText>NUMPAGES</w:instrText>
            </w:r>
            <w:r>
              <w:rPr>
                <w:b/>
                <w:bCs/>
                <w:szCs w:val="24"/>
              </w:rPr>
              <w:fldChar w:fldCharType="separate"/>
            </w:r>
            <w:r w:rsidR="00213708">
              <w:rPr>
                <w:b/>
                <w:bCs/>
                <w:noProof/>
              </w:rPr>
              <w:t>25</w:t>
            </w:r>
            <w:r>
              <w:rPr>
                <w:b/>
                <w:bCs/>
                <w:szCs w:val="24"/>
              </w:rPr>
              <w:fldChar w:fldCharType="end"/>
            </w:r>
            <w:r>
              <w:rPr>
                <w:b/>
                <w:bCs/>
                <w:szCs w:val="24"/>
              </w:rPr>
              <w:t xml:space="preserve">                                         </w:t>
            </w:r>
            <w:sdt>
              <w:sdtPr>
                <w:rPr>
                  <w:rFonts w:ascii="Bodoni MT Condensed" w:hAnsi="Bodoni MT Condensed"/>
                  <w:i/>
                </w:rPr>
                <w:alias w:val="Auteur"/>
                <w:id w:val="54214575"/>
                <w:dataBinding w:prefixMappings="xmlns:ns0='http://schemas.openxmlformats.org/package/2006/metadata/core-properties' xmlns:ns1='http://purl.org/dc/elements/1.1/'" w:xpath="/ns0:coreProperties[1]/ns1:creator[1]" w:storeItemID="{6C3C8BC8-F283-45AE-878A-BAB7291924A1}"/>
                <w:text/>
              </w:sdtPr>
              <w:sdtEndPr/>
              <w:sdtContent>
                <w:r>
                  <w:rPr>
                    <w:rFonts w:ascii="Bodoni MT Condensed" w:hAnsi="Bodoni MT Condensed"/>
                    <w:i/>
                  </w:rPr>
                  <w:t xml:space="preserve">Politiezone 5389 Hageland – Overzichtslijst – Politieraad 26 februari 2020 </w:t>
                </w:r>
              </w:sdtContent>
            </w:sdt>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01" w:rsidRDefault="00A44E0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CB" w:rsidRDefault="00544ECB" w:rsidP="00272B2A">
      <w:r>
        <w:separator/>
      </w:r>
    </w:p>
  </w:footnote>
  <w:footnote w:type="continuationSeparator" w:id="0">
    <w:p w:rsidR="00544ECB" w:rsidRDefault="00544ECB" w:rsidP="00272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01" w:rsidRDefault="00A44E0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01" w:rsidRDefault="00A44E0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01" w:rsidRDefault="00A44E0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564"/>
    <w:multiLevelType w:val="hybridMultilevel"/>
    <w:tmpl w:val="75384A12"/>
    <w:lvl w:ilvl="0" w:tplc="B5D2EB9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0F5AA3"/>
    <w:multiLevelType w:val="hybridMultilevel"/>
    <w:tmpl w:val="3F0ACC4E"/>
    <w:lvl w:ilvl="0" w:tplc="04FE0258">
      <w:start w:val="2"/>
      <w:numFmt w:val="bullet"/>
      <w:lvlText w:val="-"/>
      <w:lvlJc w:val="left"/>
      <w:pPr>
        <w:ind w:left="1069" w:hanging="360"/>
      </w:pPr>
      <w:rPr>
        <w:rFonts w:ascii="Times New Roman" w:eastAsia="Times New Roman" w:hAnsi="Times New Roman"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cs="Wingdings" w:hint="default"/>
      </w:rPr>
    </w:lvl>
    <w:lvl w:ilvl="3" w:tplc="08130001">
      <w:start w:val="1"/>
      <w:numFmt w:val="bullet"/>
      <w:lvlText w:val=""/>
      <w:lvlJc w:val="left"/>
      <w:pPr>
        <w:ind w:left="3229" w:hanging="360"/>
      </w:pPr>
      <w:rPr>
        <w:rFonts w:ascii="Symbol" w:hAnsi="Symbol" w:cs="Symbol" w:hint="default"/>
      </w:rPr>
    </w:lvl>
    <w:lvl w:ilvl="4" w:tplc="08130003">
      <w:start w:val="1"/>
      <w:numFmt w:val="bullet"/>
      <w:lvlText w:val="o"/>
      <w:lvlJc w:val="left"/>
      <w:pPr>
        <w:ind w:left="3949" w:hanging="360"/>
      </w:pPr>
      <w:rPr>
        <w:rFonts w:ascii="Courier New" w:hAnsi="Courier New" w:cs="Courier New" w:hint="default"/>
      </w:rPr>
    </w:lvl>
    <w:lvl w:ilvl="5" w:tplc="08130005">
      <w:start w:val="1"/>
      <w:numFmt w:val="bullet"/>
      <w:lvlText w:val=""/>
      <w:lvlJc w:val="left"/>
      <w:pPr>
        <w:ind w:left="4669" w:hanging="360"/>
      </w:pPr>
      <w:rPr>
        <w:rFonts w:ascii="Wingdings" w:hAnsi="Wingdings" w:cs="Wingdings" w:hint="default"/>
      </w:rPr>
    </w:lvl>
    <w:lvl w:ilvl="6" w:tplc="08130001">
      <w:start w:val="1"/>
      <w:numFmt w:val="bullet"/>
      <w:lvlText w:val=""/>
      <w:lvlJc w:val="left"/>
      <w:pPr>
        <w:ind w:left="5389" w:hanging="360"/>
      </w:pPr>
      <w:rPr>
        <w:rFonts w:ascii="Symbol" w:hAnsi="Symbol" w:cs="Symbol" w:hint="default"/>
      </w:rPr>
    </w:lvl>
    <w:lvl w:ilvl="7" w:tplc="08130003">
      <w:start w:val="1"/>
      <w:numFmt w:val="bullet"/>
      <w:lvlText w:val="o"/>
      <w:lvlJc w:val="left"/>
      <w:pPr>
        <w:ind w:left="6109" w:hanging="360"/>
      </w:pPr>
      <w:rPr>
        <w:rFonts w:ascii="Courier New" w:hAnsi="Courier New" w:cs="Courier New" w:hint="default"/>
      </w:rPr>
    </w:lvl>
    <w:lvl w:ilvl="8" w:tplc="08130005">
      <w:start w:val="1"/>
      <w:numFmt w:val="bullet"/>
      <w:lvlText w:val=""/>
      <w:lvlJc w:val="left"/>
      <w:pPr>
        <w:ind w:left="6829" w:hanging="360"/>
      </w:pPr>
      <w:rPr>
        <w:rFonts w:ascii="Wingdings" w:hAnsi="Wingdings" w:cs="Wingdings" w:hint="default"/>
      </w:rPr>
    </w:lvl>
  </w:abstractNum>
  <w:abstractNum w:abstractNumId="2">
    <w:nsid w:val="16D522E0"/>
    <w:multiLevelType w:val="hybridMultilevel"/>
    <w:tmpl w:val="1514EBC4"/>
    <w:lvl w:ilvl="0" w:tplc="2718279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E945BE9"/>
    <w:multiLevelType w:val="hybridMultilevel"/>
    <w:tmpl w:val="17129166"/>
    <w:lvl w:ilvl="0" w:tplc="74BCBECC">
      <w:start w:val="11"/>
      <w:numFmt w:val="decimal"/>
      <w:lvlText w:val="%1."/>
      <w:lvlJc w:val="left"/>
      <w:pPr>
        <w:ind w:left="435" w:hanging="360"/>
      </w:pPr>
      <w:rPr>
        <w:rFonts w:hint="default"/>
      </w:rPr>
    </w:lvl>
    <w:lvl w:ilvl="1" w:tplc="08130019" w:tentative="1">
      <w:start w:val="1"/>
      <w:numFmt w:val="lowerLetter"/>
      <w:lvlText w:val="%2."/>
      <w:lvlJc w:val="left"/>
      <w:pPr>
        <w:ind w:left="1155" w:hanging="360"/>
      </w:pPr>
    </w:lvl>
    <w:lvl w:ilvl="2" w:tplc="0813001B" w:tentative="1">
      <w:start w:val="1"/>
      <w:numFmt w:val="lowerRoman"/>
      <w:lvlText w:val="%3."/>
      <w:lvlJc w:val="right"/>
      <w:pPr>
        <w:ind w:left="1875" w:hanging="180"/>
      </w:pPr>
    </w:lvl>
    <w:lvl w:ilvl="3" w:tplc="0813000F" w:tentative="1">
      <w:start w:val="1"/>
      <w:numFmt w:val="decimal"/>
      <w:lvlText w:val="%4."/>
      <w:lvlJc w:val="left"/>
      <w:pPr>
        <w:ind w:left="2595" w:hanging="360"/>
      </w:pPr>
    </w:lvl>
    <w:lvl w:ilvl="4" w:tplc="08130019" w:tentative="1">
      <w:start w:val="1"/>
      <w:numFmt w:val="lowerLetter"/>
      <w:lvlText w:val="%5."/>
      <w:lvlJc w:val="left"/>
      <w:pPr>
        <w:ind w:left="3315" w:hanging="360"/>
      </w:pPr>
    </w:lvl>
    <w:lvl w:ilvl="5" w:tplc="0813001B" w:tentative="1">
      <w:start w:val="1"/>
      <w:numFmt w:val="lowerRoman"/>
      <w:lvlText w:val="%6."/>
      <w:lvlJc w:val="right"/>
      <w:pPr>
        <w:ind w:left="4035" w:hanging="180"/>
      </w:pPr>
    </w:lvl>
    <w:lvl w:ilvl="6" w:tplc="0813000F" w:tentative="1">
      <w:start w:val="1"/>
      <w:numFmt w:val="decimal"/>
      <w:lvlText w:val="%7."/>
      <w:lvlJc w:val="left"/>
      <w:pPr>
        <w:ind w:left="4755" w:hanging="360"/>
      </w:pPr>
    </w:lvl>
    <w:lvl w:ilvl="7" w:tplc="08130019" w:tentative="1">
      <w:start w:val="1"/>
      <w:numFmt w:val="lowerLetter"/>
      <w:lvlText w:val="%8."/>
      <w:lvlJc w:val="left"/>
      <w:pPr>
        <w:ind w:left="5475" w:hanging="360"/>
      </w:pPr>
    </w:lvl>
    <w:lvl w:ilvl="8" w:tplc="0813001B" w:tentative="1">
      <w:start w:val="1"/>
      <w:numFmt w:val="lowerRoman"/>
      <w:lvlText w:val="%9."/>
      <w:lvlJc w:val="right"/>
      <w:pPr>
        <w:ind w:left="6195" w:hanging="180"/>
      </w:pPr>
    </w:lvl>
  </w:abstractNum>
  <w:abstractNum w:abstractNumId="4">
    <w:nsid w:val="24B439D1"/>
    <w:multiLevelType w:val="hybridMultilevel"/>
    <w:tmpl w:val="8018B840"/>
    <w:lvl w:ilvl="0" w:tplc="F1DAF0C2">
      <w:start w:val="1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0687708"/>
    <w:multiLevelType w:val="hybridMultilevel"/>
    <w:tmpl w:val="538A4AA0"/>
    <w:lvl w:ilvl="0" w:tplc="508C8AE8">
      <w:start w:val="1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5B633BF"/>
    <w:multiLevelType w:val="hybridMultilevel"/>
    <w:tmpl w:val="B8B80086"/>
    <w:lvl w:ilvl="0" w:tplc="B714F056">
      <w:start w:val="4"/>
      <w:numFmt w:val="bullet"/>
      <w:lvlText w:val="-"/>
      <w:lvlJc w:val="left"/>
      <w:pPr>
        <w:ind w:left="1428" w:hanging="360"/>
      </w:pPr>
      <w:rPr>
        <w:rFonts w:ascii="Times New Roman" w:eastAsia="Times New Roman"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nsid w:val="7F8869A4"/>
    <w:multiLevelType w:val="hybridMultilevel"/>
    <w:tmpl w:val="7194D37A"/>
    <w:lvl w:ilvl="0" w:tplc="B84CD148">
      <w:start w:val="1"/>
      <w:numFmt w:val="decimal"/>
      <w:lvlText w:val="%1."/>
      <w:lvlJc w:val="left"/>
      <w:pPr>
        <w:ind w:left="435" w:hanging="360"/>
      </w:pPr>
      <w:rPr>
        <w:rFonts w:hint="default"/>
      </w:rPr>
    </w:lvl>
    <w:lvl w:ilvl="1" w:tplc="08130019" w:tentative="1">
      <w:start w:val="1"/>
      <w:numFmt w:val="lowerLetter"/>
      <w:lvlText w:val="%2."/>
      <w:lvlJc w:val="left"/>
      <w:pPr>
        <w:ind w:left="1155" w:hanging="360"/>
      </w:pPr>
    </w:lvl>
    <w:lvl w:ilvl="2" w:tplc="0813001B" w:tentative="1">
      <w:start w:val="1"/>
      <w:numFmt w:val="lowerRoman"/>
      <w:lvlText w:val="%3."/>
      <w:lvlJc w:val="right"/>
      <w:pPr>
        <w:ind w:left="1875" w:hanging="180"/>
      </w:pPr>
    </w:lvl>
    <w:lvl w:ilvl="3" w:tplc="0813000F" w:tentative="1">
      <w:start w:val="1"/>
      <w:numFmt w:val="decimal"/>
      <w:lvlText w:val="%4."/>
      <w:lvlJc w:val="left"/>
      <w:pPr>
        <w:ind w:left="2595" w:hanging="360"/>
      </w:pPr>
    </w:lvl>
    <w:lvl w:ilvl="4" w:tplc="08130019" w:tentative="1">
      <w:start w:val="1"/>
      <w:numFmt w:val="lowerLetter"/>
      <w:lvlText w:val="%5."/>
      <w:lvlJc w:val="left"/>
      <w:pPr>
        <w:ind w:left="3315" w:hanging="360"/>
      </w:pPr>
    </w:lvl>
    <w:lvl w:ilvl="5" w:tplc="0813001B" w:tentative="1">
      <w:start w:val="1"/>
      <w:numFmt w:val="lowerRoman"/>
      <w:lvlText w:val="%6."/>
      <w:lvlJc w:val="right"/>
      <w:pPr>
        <w:ind w:left="4035" w:hanging="180"/>
      </w:pPr>
    </w:lvl>
    <w:lvl w:ilvl="6" w:tplc="0813000F" w:tentative="1">
      <w:start w:val="1"/>
      <w:numFmt w:val="decimal"/>
      <w:lvlText w:val="%7."/>
      <w:lvlJc w:val="left"/>
      <w:pPr>
        <w:ind w:left="4755" w:hanging="360"/>
      </w:pPr>
    </w:lvl>
    <w:lvl w:ilvl="7" w:tplc="08130019" w:tentative="1">
      <w:start w:val="1"/>
      <w:numFmt w:val="lowerLetter"/>
      <w:lvlText w:val="%8."/>
      <w:lvlJc w:val="left"/>
      <w:pPr>
        <w:ind w:left="5475" w:hanging="360"/>
      </w:pPr>
    </w:lvl>
    <w:lvl w:ilvl="8" w:tplc="0813001B" w:tentative="1">
      <w:start w:val="1"/>
      <w:numFmt w:val="lowerRoman"/>
      <w:lvlText w:val="%9."/>
      <w:lvlJc w:val="right"/>
      <w:pPr>
        <w:ind w:left="6195" w:hanging="180"/>
      </w:pPr>
    </w:lvl>
  </w:abstractNum>
  <w:num w:numId="1">
    <w:abstractNumId w:val="7"/>
  </w:num>
  <w:num w:numId="2">
    <w:abstractNumId w:val="2"/>
  </w:num>
  <w:num w:numId="3">
    <w:abstractNumId w:val="3"/>
  </w:num>
  <w:num w:numId="4">
    <w:abstractNumId w:val="4"/>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72"/>
    <w:rsid w:val="0000325D"/>
    <w:rsid w:val="00004184"/>
    <w:rsid w:val="00006D0A"/>
    <w:rsid w:val="00015C19"/>
    <w:rsid w:val="0003189F"/>
    <w:rsid w:val="00035947"/>
    <w:rsid w:val="00045300"/>
    <w:rsid w:val="000457C1"/>
    <w:rsid w:val="00052497"/>
    <w:rsid w:val="00065708"/>
    <w:rsid w:val="00070B4E"/>
    <w:rsid w:val="000B757D"/>
    <w:rsid w:val="000C0848"/>
    <w:rsid w:val="000C5D00"/>
    <w:rsid w:val="000D4990"/>
    <w:rsid w:val="000D6801"/>
    <w:rsid w:val="000E1867"/>
    <w:rsid w:val="000E4ACB"/>
    <w:rsid w:val="000E6E06"/>
    <w:rsid w:val="000F1734"/>
    <w:rsid w:val="000F39EF"/>
    <w:rsid w:val="001007FA"/>
    <w:rsid w:val="0010185E"/>
    <w:rsid w:val="001039CF"/>
    <w:rsid w:val="00116192"/>
    <w:rsid w:val="00117E5A"/>
    <w:rsid w:val="0014467B"/>
    <w:rsid w:val="00164702"/>
    <w:rsid w:val="00182EB2"/>
    <w:rsid w:val="00184D17"/>
    <w:rsid w:val="001917E6"/>
    <w:rsid w:val="00197295"/>
    <w:rsid w:val="001E7DD5"/>
    <w:rsid w:val="0020050E"/>
    <w:rsid w:val="00204EBB"/>
    <w:rsid w:val="002072D0"/>
    <w:rsid w:val="00213708"/>
    <w:rsid w:val="0021662B"/>
    <w:rsid w:val="00220B68"/>
    <w:rsid w:val="0022279C"/>
    <w:rsid w:val="00225773"/>
    <w:rsid w:val="00236A42"/>
    <w:rsid w:val="002401A2"/>
    <w:rsid w:val="00244BD5"/>
    <w:rsid w:val="002460F1"/>
    <w:rsid w:val="002462E5"/>
    <w:rsid w:val="00246F07"/>
    <w:rsid w:val="00250058"/>
    <w:rsid w:val="002729E3"/>
    <w:rsid w:val="00272B2A"/>
    <w:rsid w:val="002831F1"/>
    <w:rsid w:val="00291C58"/>
    <w:rsid w:val="00292CB8"/>
    <w:rsid w:val="00297806"/>
    <w:rsid w:val="002A010A"/>
    <w:rsid w:val="002A0C1C"/>
    <w:rsid w:val="002A1D64"/>
    <w:rsid w:val="002A2C97"/>
    <w:rsid w:val="002A41EE"/>
    <w:rsid w:val="002B0F35"/>
    <w:rsid w:val="002B32C5"/>
    <w:rsid w:val="002B5077"/>
    <w:rsid w:val="002B5949"/>
    <w:rsid w:val="002B5E44"/>
    <w:rsid w:val="002B66F4"/>
    <w:rsid w:val="002C103E"/>
    <w:rsid w:val="003019A0"/>
    <w:rsid w:val="00314712"/>
    <w:rsid w:val="00326B93"/>
    <w:rsid w:val="00331B28"/>
    <w:rsid w:val="00333E24"/>
    <w:rsid w:val="003468F3"/>
    <w:rsid w:val="0035508A"/>
    <w:rsid w:val="00357F8D"/>
    <w:rsid w:val="00362681"/>
    <w:rsid w:val="0036487C"/>
    <w:rsid w:val="00367CF3"/>
    <w:rsid w:val="003772AC"/>
    <w:rsid w:val="003818D4"/>
    <w:rsid w:val="00383A7D"/>
    <w:rsid w:val="00393DF4"/>
    <w:rsid w:val="00394B6B"/>
    <w:rsid w:val="003A191B"/>
    <w:rsid w:val="003A1CD0"/>
    <w:rsid w:val="003A32C2"/>
    <w:rsid w:val="003A66C2"/>
    <w:rsid w:val="003B5225"/>
    <w:rsid w:val="003B5765"/>
    <w:rsid w:val="003B580E"/>
    <w:rsid w:val="003B6CB4"/>
    <w:rsid w:val="003C136C"/>
    <w:rsid w:val="003D19EC"/>
    <w:rsid w:val="003D1AB9"/>
    <w:rsid w:val="003D4F36"/>
    <w:rsid w:val="003D578E"/>
    <w:rsid w:val="003D77F0"/>
    <w:rsid w:val="003E39E4"/>
    <w:rsid w:val="003F35C0"/>
    <w:rsid w:val="003F64DD"/>
    <w:rsid w:val="00421ED3"/>
    <w:rsid w:val="00422937"/>
    <w:rsid w:val="00426F29"/>
    <w:rsid w:val="00426FFD"/>
    <w:rsid w:val="00427846"/>
    <w:rsid w:val="00427EAD"/>
    <w:rsid w:val="00431EB3"/>
    <w:rsid w:val="004334CE"/>
    <w:rsid w:val="00436C9C"/>
    <w:rsid w:val="00440090"/>
    <w:rsid w:val="00440910"/>
    <w:rsid w:val="004436AE"/>
    <w:rsid w:val="004462F7"/>
    <w:rsid w:val="0045463F"/>
    <w:rsid w:val="00464BBD"/>
    <w:rsid w:val="0046587F"/>
    <w:rsid w:val="00470C29"/>
    <w:rsid w:val="004D251F"/>
    <w:rsid w:val="004D7FCF"/>
    <w:rsid w:val="004E4D25"/>
    <w:rsid w:val="004E5CEE"/>
    <w:rsid w:val="004F4FA0"/>
    <w:rsid w:val="005003B4"/>
    <w:rsid w:val="00512C03"/>
    <w:rsid w:val="00521694"/>
    <w:rsid w:val="005251E9"/>
    <w:rsid w:val="005274D0"/>
    <w:rsid w:val="00531ED0"/>
    <w:rsid w:val="00533C55"/>
    <w:rsid w:val="00541482"/>
    <w:rsid w:val="00544ECB"/>
    <w:rsid w:val="00554C57"/>
    <w:rsid w:val="00566D62"/>
    <w:rsid w:val="00570193"/>
    <w:rsid w:val="00570F2E"/>
    <w:rsid w:val="0057105C"/>
    <w:rsid w:val="0058268E"/>
    <w:rsid w:val="00590061"/>
    <w:rsid w:val="00591F86"/>
    <w:rsid w:val="005938F5"/>
    <w:rsid w:val="00597026"/>
    <w:rsid w:val="005A3B35"/>
    <w:rsid w:val="005A5035"/>
    <w:rsid w:val="005A6EB9"/>
    <w:rsid w:val="005A723B"/>
    <w:rsid w:val="005B2EBF"/>
    <w:rsid w:val="005B3092"/>
    <w:rsid w:val="005C66A2"/>
    <w:rsid w:val="005D1F38"/>
    <w:rsid w:val="005E13DB"/>
    <w:rsid w:val="005E71D4"/>
    <w:rsid w:val="006074A6"/>
    <w:rsid w:val="00624DB8"/>
    <w:rsid w:val="00625E49"/>
    <w:rsid w:val="00635D6D"/>
    <w:rsid w:val="006609F5"/>
    <w:rsid w:val="00680300"/>
    <w:rsid w:val="00682432"/>
    <w:rsid w:val="006978F2"/>
    <w:rsid w:val="006B69B9"/>
    <w:rsid w:val="006C0EAC"/>
    <w:rsid w:val="006D2259"/>
    <w:rsid w:val="006D283E"/>
    <w:rsid w:val="006E47BE"/>
    <w:rsid w:val="006F7C4C"/>
    <w:rsid w:val="00706F22"/>
    <w:rsid w:val="007147BB"/>
    <w:rsid w:val="0071529D"/>
    <w:rsid w:val="00725E11"/>
    <w:rsid w:val="00732651"/>
    <w:rsid w:val="00733B89"/>
    <w:rsid w:val="0073727F"/>
    <w:rsid w:val="00745F85"/>
    <w:rsid w:val="00746B1D"/>
    <w:rsid w:val="007539F4"/>
    <w:rsid w:val="007604F2"/>
    <w:rsid w:val="007652B9"/>
    <w:rsid w:val="00766B01"/>
    <w:rsid w:val="00767BA0"/>
    <w:rsid w:val="00775321"/>
    <w:rsid w:val="007831A8"/>
    <w:rsid w:val="00783465"/>
    <w:rsid w:val="00786151"/>
    <w:rsid w:val="007908E0"/>
    <w:rsid w:val="00797569"/>
    <w:rsid w:val="007A0271"/>
    <w:rsid w:val="007A16C6"/>
    <w:rsid w:val="007A7177"/>
    <w:rsid w:val="007E0103"/>
    <w:rsid w:val="007E22FB"/>
    <w:rsid w:val="007E34F7"/>
    <w:rsid w:val="007E6D2D"/>
    <w:rsid w:val="007F190F"/>
    <w:rsid w:val="007F4D89"/>
    <w:rsid w:val="00800CC4"/>
    <w:rsid w:val="008037C1"/>
    <w:rsid w:val="00804FF2"/>
    <w:rsid w:val="00811254"/>
    <w:rsid w:val="0081219C"/>
    <w:rsid w:val="0081491D"/>
    <w:rsid w:val="008211C1"/>
    <w:rsid w:val="0082346B"/>
    <w:rsid w:val="0083321C"/>
    <w:rsid w:val="008336A9"/>
    <w:rsid w:val="00842EDF"/>
    <w:rsid w:val="00855A07"/>
    <w:rsid w:val="00863DCA"/>
    <w:rsid w:val="00874933"/>
    <w:rsid w:val="00875C62"/>
    <w:rsid w:val="0088195D"/>
    <w:rsid w:val="00895C7B"/>
    <w:rsid w:val="00896D83"/>
    <w:rsid w:val="008A0400"/>
    <w:rsid w:val="008A0774"/>
    <w:rsid w:val="008C1CC1"/>
    <w:rsid w:val="008D1847"/>
    <w:rsid w:val="008D530B"/>
    <w:rsid w:val="008D615A"/>
    <w:rsid w:val="008E1DAB"/>
    <w:rsid w:val="008F061B"/>
    <w:rsid w:val="008F0D20"/>
    <w:rsid w:val="008F456B"/>
    <w:rsid w:val="00902993"/>
    <w:rsid w:val="00903231"/>
    <w:rsid w:val="0091156B"/>
    <w:rsid w:val="00917C1A"/>
    <w:rsid w:val="009239E1"/>
    <w:rsid w:val="00930CA6"/>
    <w:rsid w:val="00932945"/>
    <w:rsid w:val="00946CC5"/>
    <w:rsid w:val="00947AA6"/>
    <w:rsid w:val="009542CC"/>
    <w:rsid w:val="00954A90"/>
    <w:rsid w:val="00967224"/>
    <w:rsid w:val="00972979"/>
    <w:rsid w:val="009755D5"/>
    <w:rsid w:val="00977CBF"/>
    <w:rsid w:val="00980475"/>
    <w:rsid w:val="009844C5"/>
    <w:rsid w:val="00996552"/>
    <w:rsid w:val="00996DE4"/>
    <w:rsid w:val="00997C99"/>
    <w:rsid w:val="009A064C"/>
    <w:rsid w:val="009B3F89"/>
    <w:rsid w:val="009C6372"/>
    <w:rsid w:val="009C755E"/>
    <w:rsid w:val="009C7754"/>
    <w:rsid w:val="009D3F66"/>
    <w:rsid w:val="009D56BC"/>
    <w:rsid w:val="009E1F67"/>
    <w:rsid w:val="009E3F56"/>
    <w:rsid w:val="009E494D"/>
    <w:rsid w:val="009F5D3A"/>
    <w:rsid w:val="00A0058D"/>
    <w:rsid w:val="00A06726"/>
    <w:rsid w:val="00A074B8"/>
    <w:rsid w:val="00A12E4B"/>
    <w:rsid w:val="00A130BE"/>
    <w:rsid w:val="00A17B26"/>
    <w:rsid w:val="00A4034D"/>
    <w:rsid w:val="00A432AF"/>
    <w:rsid w:val="00A44E01"/>
    <w:rsid w:val="00A53918"/>
    <w:rsid w:val="00A5678C"/>
    <w:rsid w:val="00A63097"/>
    <w:rsid w:val="00A75C18"/>
    <w:rsid w:val="00A83610"/>
    <w:rsid w:val="00A84A47"/>
    <w:rsid w:val="00A86151"/>
    <w:rsid w:val="00A97F99"/>
    <w:rsid w:val="00AA1862"/>
    <w:rsid w:val="00AA2E78"/>
    <w:rsid w:val="00AA71C5"/>
    <w:rsid w:val="00AA7D93"/>
    <w:rsid w:val="00AB6571"/>
    <w:rsid w:val="00AC593F"/>
    <w:rsid w:val="00AC73DD"/>
    <w:rsid w:val="00AD01B7"/>
    <w:rsid w:val="00AD1B1A"/>
    <w:rsid w:val="00AD6150"/>
    <w:rsid w:val="00AE449B"/>
    <w:rsid w:val="00AE66FC"/>
    <w:rsid w:val="00AF195F"/>
    <w:rsid w:val="00B00156"/>
    <w:rsid w:val="00B13752"/>
    <w:rsid w:val="00B16032"/>
    <w:rsid w:val="00B16E46"/>
    <w:rsid w:val="00B17C53"/>
    <w:rsid w:val="00B27309"/>
    <w:rsid w:val="00B332E2"/>
    <w:rsid w:val="00B36AE6"/>
    <w:rsid w:val="00B37F4F"/>
    <w:rsid w:val="00B57F8C"/>
    <w:rsid w:val="00B64D32"/>
    <w:rsid w:val="00B722A5"/>
    <w:rsid w:val="00B75AE0"/>
    <w:rsid w:val="00B8413F"/>
    <w:rsid w:val="00B94DFC"/>
    <w:rsid w:val="00B95CFA"/>
    <w:rsid w:val="00BA21F5"/>
    <w:rsid w:val="00BA4D2D"/>
    <w:rsid w:val="00BA6422"/>
    <w:rsid w:val="00BA6A09"/>
    <w:rsid w:val="00BA74E2"/>
    <w:rsid w:val="00BA7551"/>
    <w:rsid w:val="00BB5D1C"/>
    <w:rsid w:val="00BC13DA"/>
    <w:rsid w:val="00BC5C45"/>
    <w:rsid w:val="00BD6349"/>
    <w:rsid w:val="00BD6D93"/>
    <w:rsid w:val="00BD722E"/>
    <w:rsid w:val="00BE0175"/>
    <w:rsid w:val="00BE4BED"/>
    <w:rsid w:val="00BE5038"/>
    <w:rsid w:val="00BF002E"/>
    <w:rsid w:val="00BF379A"/>
    <w:rsid w:val="00C0256C"/>
    <w:rsid w:val="00C03F83"/>
    <w:rsid w:val="00C1455C"/>
    <w:rsid w:val="00C17819"/>
    <w:rsid w:val="00C2741B"/>
    <w:rsid w:val="00C31825"/>
    <w:rsid w:val="00C36B41"/>
    <w:rsid w:val="00C40153"/>
    <w:rsid w:val="00C4021A"/>
    <w:rsid w:val="00C4211C"/>
    <w:rsid w:val="00C42441"/>
    <w:rsid w:val="00C700EC"/>
    <w:rsid w:val="00C72C8A"/>
    <w:rsid w:val="00C80302"/>
    <w:rsid w:val="00C871FA"/>
    <w:rsid w:val="00C921E8"/>
    <w:rsid w:val="00CA1F73"/>
    <w:rsid w:val="00CA5FC7"/>
    <w:rsid w:val="00CB0111"/>
    <w:rsid w:val="00CB6988"/>
    <w:rsid w:val="00CC41BE"/>
    <w:rsid w:val="00CC7758"/>
    <w:rsid w:val="00CF2EDF"/>
    <w:rsid w:val="00CF6CCC"/>
    <w:rsid w:val="00D1519D"/>
    <w:rsid w:val="00D1665E"/>
    <w:rsid w:val="00D23B08"/>
    <w:rsid w:val="00D26FBD"/>
    <w:rsid w:val="00D42E57"/>
    <w:rsid w:val="00D438A3"/>
    <w:rsid w:val="00D4403D"/>
    <w:rsid w:val="00D4541F"/>
    <w:rsid w:val="00D45733"/>
    <w:rsid w:val="00D572C0"/>
    <w:rsid w:val="00D860BE"/>
    <w:rsid w:val="00D90F8C"/>
    <w:rsid w:val="00DB5157"/>
    <w:rsid w:val="00DB6178"/>
    <w:rsid w:val="00DC3BDD"/>
    <w:rsid w:val="00DD12E9"/>
    <w:rsid w:val="00DD7948"/>
    <w:rsid w:val="00DE2F4A"/>
    <w:rsid w:val="00DE3FD8"/>
    <w:rsid w:val="00DE5BF4"/>
    <w:rsid w:val="00DF1BD8"/>
    <w:rsid w:val="00DF7A01"/>
    <w:rsid w:val="00E10CBF"/>
    <w:rsid w:val="00E1349B"/>
    <w:rsid w:val="00E13538"/>
    <w:rsid w:val="00E33A44"/>
    <w:rsid w:val="00E408B0"/>
    <w:rsid w:val="00E408D5"/>
    <w:rsid w:val="00E47BFB"/>
    <w:rsid w:val="00E47C56"/>
    <w:rsid w:val="00E50A02"/>
    <w:rsid w:val="00E528F3"/>
    <w:rsid w:val="00E57F02"/>
    <w:rsid w:val="00E638FC"/>
    <w:rsid w:val="00E67B02"/>
    <w:rsid w:val="00E91B3F"/>
    <w:rsid w:val="00E92721"/>
    <w:rsid w:val="00E9366E"/>
    <w:rsid w:val="00E95247"/>
    <w:rsid w:val="00EA6A1B"/>
    <w:rsid w:val="00EB13DA"/>
    <w:rsid w:val="00EB42E2"/>
    <w:rsid w:val="00EC18D2"/>
    <w:rsid w:val="00EC66C7"/>
    <w:rsid w:val="00EC6A9B"/>
    <w:rsid w:val="00EE0CAE"/>
    <w:rsid w:val="00EE76A3"/>
    <w:rsid w:val="00EE7776"/>
    <w:rsid w:val="00EF1E31"/>
    <w:rsid w:val="00EF28D0"/>
    <w:rsid w:val="00EF4613"/>
    <w:rsid w:val="00F01276"/>
    <w:rsid w:val="00F11A68"/>
    <w:rsid w:val="00F161D4"/>
    <w:rsid w:val="00F213B8"/>
    <w:rsid w:val="00F253EB"/>
    <w:rsid w:val="00F31139"/>
    <w:rsid w:val="00F3758A"/>
    <w:rsid w:val="00F46675"/>
    <w:rsid w:val="00F46BFC"/>
    <w:rsid w:val="00F6589F"/>
    <w:rsid w:val="00F82305"/>
    <w:rsid w:val="00F853CC"/>
    <w:rsid w:val="00F87086"/>
    <w:rsid w:val="00F937D1"/>
    <w:rsid w:val="00F966C5"/>
    <w:rsid w:val="00FA21B1"/>
    <w:rsid w:val="00FA6C04"/>
    <w:rsid w:val="00FD13CB"/>
    <w:rsid w:val="00FD3D3B"/>
    <w:rsid w:val="00FD4D37"/>
    <w:rsid w:val="00FD7260"/>
    <w:rsid w:val="00FE5B06"/>
    <w:rsid w:val="00FF2789"/>
    <w:rsid w:val="00FF71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6372"/>
    <w:rPr>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sid w:val="00367CF3"/>
    <w:pPr>
      <w:pBdr>
        <w:top w:val="single" w:sz="4" w:space="1" w:color="auto"/>
        <w:bottom w:val="single" w:sz="4" w:space="1" w:color="auto"/>
      </w:pBdr>
    </w:pPr>
    <w:rPr>
      <w:rFonts w:ascii="Arial" w:hAnsi="Arial"/>
      <w:b/>
      <w:bCs/>
      <w:sz w:val="28"/>
      <w:szCs w:val="28"/>
      <w:lang w:val="nl-NL"/>
    </w:rPr>
  </w:style>
  <w:style w:type="paragraph" w:customStyle="1" w:styleId="Opmaakprofiel9">
    <w:name w:val="Opmaakprofiel9"/>
    <w:basedOn w:val="Standaard"/>
    <w:rsid w:val="007F190F"/>
    <w:pPr>
      <w:pBdr>
        <w:top w:val="single" w:sz="4" w:space="1" w:color="auto"/>
        <w:left w:val="single" w:sz="4" w:space="4" w:color="auto"/>
        <w:bottom w:val="single" w:sz="4" w:space="1" w:color="auto"/>
        <w:right w:val="single" w:sz="4" w:space="4" w:color="auto"/>
      </w:pBdr>
      <w:shd w:val="clear" w:color="auto" w:fill="00FF00"/>
    </w:pPr>
    <w:rPr>
      <w:b/>
    </w:rPr>
  </w:style>
  <w:style w:type="paragraph" w:customStyle="1" w:styleId="Opmaakprofiel10">
    <w:name w:val="Opmaakprofiel10"/>
    <w:basedOn w:val="Standaard"/>
    <w:autoRedefine/>
    <w:rsid w:val="007F190F"/>
    <w:pPr>
      <w:pBdr>
        <w:top w:val="single" w:sz="4" w:space="1" w:color="auto"/>
        <w:left w:val="single" w:sz="4" w:space="4" w:color="auto"/>
        <w:bottom w:val="single" w:sz="4" w:space="1" w:color="auto"/>
        <w:right w:val="single" w:sz="4" w:space="4" w:color="auto"/>
      </w:pBdr>
      <w:shd w:val="clear" w:color="auto" w:fill="00FF00"/>
    </w:pPr>
    <w:rPr>
      <w:b/>
    </w:rPr>
  </w:style>
  <w:style w:type="paragraph" w:styleId="Titel">
    <w:name w:val="Title"/>
    <w:basedOn w:val="Standaard"/>
    <w:link w:val="TitelChar"/>
    <w:qFormat/>
    <w:rsid w:val="009C6372"/>
    <w:pPr>
      <w:widowControl w:val="0"/>
      <w:jc w:val="center"/>
    </w:pPr>
    <w:rPr>
      <w:b/>
      <w:snapToGrid w:val="0"/>
      <w:lang w:val="nl-NL"/>
    </w:rPr>
  </w:style>
  <w:style w:type="character" w:customStyle="1" w:styleId="TitelChar">
    <w:name w:val="Titel Char"/>
    <w:basedOn w:val="Standaardalinea-lettertype"/>
    <w:link w:val="Titel"/>
    <w:rsid w:val="009C6372"/>
    <w:rPr>
      <w:b/>
      <w:snapToGrid w:val="0"/>
      <w:sz w:val="24"/>
      <w:lang w:val="nl-NL" w:eastAsia="nl-NL"/>
    </w:rPr>
  </w:style>
  <w:style w:type="paragraph" w:styleId="Voettekst">
    <w:name w:val="footer"/>
    <w:basedOn w:val="Standaard"/>
    <w:link w:val="VoettekstChar"/>
    <w:uiPriority w:val="99"/>
    <w:rsid w:val="009C6372"/>
    <w:pPr>
      <w:tabs>
        <w:tab w:val="center" w:pos="4536"/>
        <w:tab w:val="right" w:pos="9072"/>
      </w:tabs>
    </w:pPr>
  </w:style>
  <w:style w:type="character" w:customStyle="1" w:styleId="VoettekstChar">
    <w:name w:val="Voettekst Char"/>
    <w:basedOn w:val="Standaardalinea-lettertype"/>
    <w:link w:val="Voettekst"/>
    <w:uiPriority w:val="99"/>
    <w:rsid w:val="009C6372"/>
    <w:rPr>
      <w:sz w:val="24"/>
      <w:lang w:eastAsia="nl-NL"/>
    </w:rPr>
  </w:style>
  <w:style w:type="paragraph" w:styleId="Plattetekst">
    <w:name w:val="Body Text"/>
    <w:basedOn w:val="Standaard"/>
    <w:link w:val="PlattetekstChar"/>
    <w:uiPriority w:val="99"/>
    <w:rsid w:val="007E0103"/>
    <w:pPr>
      <w:widowControl w:val="0"/>
    </w:pPr>
    <w:rPr>
      <w:szCs w:val="24"/>
      <w:lang w:val="nl-NL"/>
    </w:rPr>
  </w:style>
  <w:style w:type="character" w:customStyle="1" w:styleId="PlattetekstChar">
    <w:name w:val="Platte tekst Char"/>
    <w:basedOn w:val="Standaardalinea-lettertype"/>
    <w:link w:val="Plattetekst"/>
    <w:uiPriority w:val="99"/>
    <w:rsid w:val="007E0103"/>
    <w:rPr>
      <w:sz w:val="24"/>
      <w:szCs w:val="24"/>
      <w:lang w:val="nl-NL" w:eastAsia="nl-NL"/>
    </w:rPr>
  </w:style>
  <w:style w:type="paragraph" w:styleId="Koptekst">
    <w:name w:val="header"/>
    <w:basedOn w:val="Standaard"/>
    <w:link w:val="KoptekstChar"/>
    <w:uiPriority w:val="99"/>
    <w:rsid w:val="007E0103"/>
    <w:pPr>
      <w:widowControl w:val="0"/>
      <w:tabs>
        <w:tab w:val="center" w:pos="4536"/>
        <w:tab w:val="right" w:pos="9072"/>
      </w:tabs>
    </w:pPr>
    <w:rPr>
      <w:sz w:val="20"/>
      <w:lang w:val="nl-NL"/>
    </w:rPr>
  </w:style>
  <w:style w:type="character" w:customStyle="1" w:styleId="KoptekstChar">
    <w:name w:val="Koptekst Char"/>
    <w:basedOn w:val="Standaardalinea-lettertype"/>
    <w:link w:val="Koptekst"/>
    <w:uiPriority w:val="99"/>
    <w:rsid w:val="007E0103"/>
    <w:rPr>
      <w:lang w:val="nl-NL" w:eastAsia="nl-NL"/>
    </w:rPr>
  </w:style>
  <w:style w:type="character" w:customStyle="1" w:styleId="KoptekstChar1">
    <w:name w:val="Koptekst Char1"/>
    <w:basedOn w:val="Standaardalinea-lettertype"/>
    <w:uiPriority w:val="99"/>
    <w:locked/>
    <w:rsid w:val="007E0103"/>
    <w:rPr>
      <w:sz w:val="24"/>
      <w:szCs w:val="24"/>
      <w:lang w:val="nl-NL" w:eastAsia="nl-NL"/>
    </w:rPr>
  </w:style>
  <w:style w:type="paragraph" w:styleId="Lijstalinea">
    <w:name w:val="List Paragraph"/>
    <w:basedOn w:val="Standaard"/>
    <w:link w:val="LijstalineaChar"/>
    <w:uiPriority w:val="34"/>
    <w:qFormat/>
    <w:rsid w:val="007A16C6"/>
    <w:pPr>
      <w:ind w:left="720"/>
    </w:pPr>
    <w:rPr>
      <w:szCs w:val="24"/>
    </w:rPr>
  </w:style>
  <w:style w:type="character" w:customStyle="1" w:styleId="LijstalineaChar">
    <w:name w:val="Lijstalinea Char"/>
    <w:basedOn w:val="Standaardalinea-lettertype"/>
    <w:link w:val="Lijstalinea"/>
    <w:uiPriority w:val="34"/>
    <w:locked/>
    <w:rsid w:val="007A16C6"/>
    <w:rPr>
      <w:sz w:val="24"/>
      <w:szCs w:val="24"/>
      <w:lang w:eastAsia="nl-NL"/>
    </w:rPr>
  </w:style>
  <w:style w:type="paragraph" w:styleId="Plattetekst2">
    <w:name w:val="Body Text 2"/>
    <w:basedOn w:val="Standaard"/>
    <w:link w:val="Plattetekst2Char"/>
    <w:rsid w:val="00947AA6"/>
    <w:pPr>
      <w:spacing w:after="120" w:line="480" w:lineRule="auto"/>
    </w:pPr>
  </w:style>
  <w:style w:type="character" w:customStyle="1" w:styleId="Plattetekst2Char">
    <w:name w:val="Platte tekst 2 Char"/>
    <w:basedOn w:val="Standaardalinea-lettertype"/>
    <w:link w:val="Plattetekst2"/>
    <w:rsid w:val="00947AA6"/>
    <w:rPr>
      <w:sz w:val="24"/>
      <w:lang w:eastAsia="nl-NL"/>
    </w:rPr>
  </w:style>
  <w:style w:type="character" w:customStyle="1" w:styleId="KoptekstChar2">
    <w:name w:val="Koptekst Char2"/>
    <w:basedOn w:val="Standaardalinea-lettertype"/>
    <w:locked/>
    <w:rsid w:val="00947AA6"/>
    <w:rPr>
      <w:sz w:val="24"/>
      <w:szCs w:val="24"/>
      <w:lang w:val="nl-NL" w:eastAsia="nl-NL"/>
    </w:rPr>
  </w:style>
  <w:style w:type="paragraph" w:styleId="Ballontekst">
    <w:name w:val="Balloon Text"/>
    <w:basedOn w:val="Standaard"/>
    <w:link w:val="BallontekstChar"/>
    <w:rsid w:val="00745F85"/>
    <w:rPr>
      <w:rFonts w:ascii="Tahoma" w:hAnsi="Tahoma" w:cs="Tahoma"/>
      <w:sz w:val="16"/>
      <w:szCs w:val="16"/>
    </w:rPr>
  </w:style>
  <w:style w:type="character" w:customStyle="1" w:styleId="BallontekstChar">
    <w:name w:val="Ballontekst Char"/>
    <w:basedOn w:val="Standaardalinea-lettertype"/>
    <w:link w:val="Ballontekst"/>
    <w:rsid w:val="00745F85"/>
    <w:rPr>
      <w:rFonts w:ascii="Tahoma" w:hAnsi="Tahoma" w:cs="Tahoma"/>
      <w:sz w:val="16"/>
      <w:szCs w:val="16"/>
      <w:lang w:eastAsia="nl-NL"/>
    </w:rPr>
  </w:style>
  <w:style w:type="character" w:styleId="Hyperlink">
    <w:name w:val="Hyperlink"/>
    <w:rsid w:val="006D283E"/>
    <w:rPr>
      <w:color w:val="0000FF"/>
      <w:u w:val="single"/>
    </w:rPr>
  </w:style>
  <w:style w:type="paragraph" w:customStyle="1" w:styleId="2909F619802848F09E01365C32F34654">
    <w:name w:val="2909F619802848F09E01365C32F34654"/>
    <w:rsid w:val="008A0400"/>
    <w:pPr>
      <w:spacing w:after="200" w:line="276" w:lineRule="auto"/>
    </w:pPr>
    <w:rPr>
      <w:rFonts w:asciiTheme="minorHAnsi" w:eastAsiaTheme="minorEastAsia" w:hAnsiTheme="minorHAnsi" w:cstheme="minorBidi"/>
      <w:sz w:val="22"/>
      <w:szCs w:val="22"/>
    </w:rPr>
  </w:style>
  <w:style w:type="paragraph" w:styleId="Plattetekstinspringen">
    <w:name w:val="Body Text Indent"/>
    <w:basedOn w:val="Standaard"/>
    <w:link w:val="PlattetekstinspringenChar"/>
    <w:rsid w:val="00996DE4"/>
    <w:pPr>
      <w:jc w:val="both"/>
    </w:pPr>
    <w:rPr>
      <w:szCs w:val="24"/>
      <w:lang w:val="nl-NL"/>
    </w:rPr>
  </w:style>
  <w:style w:type="character" w:customStyle="1" w:styleId="PlattetekstinspringenChar">
    <w:name w:val="Platte tekst inspringen Char"/>
    <w:basedOn w:val="Standaardalinea-lettertype"/>
    <w:link w:val="Plattetekstinspringen"/>
    <w:rsid w:val="00996DE4"/>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6372"/>
    <w:rPr>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sid w:val="00367CF3"/>
    <w:pPr>
      <w:pBdr>
        <w:top w:val="single" w:sz="4" w:space="1" w:color="auto"/>
        <w:bottom w:val="single" w:sz="4" w:space="1" w:color="auto"/>
      </w:pBdr>
    </w:pPr>
    <w:rPr>
      <w:rFonts w:ascii="Arial" w:hAnsi="Arial"/>
      <w:b/>
      <w:bCs/>
      <w:sz w:val="28"/>
      <w:szCs w:val="28"/>
      <w:lang w:val="nl-NL"/>
    </w:rPr>
  </w:style>
  <w:style w:type="paragraph" w:customStyle="1" w:styleId="Opmaakprofiel9">
    <w:name w:val="Opmaakprofiel9"/>
    <w:basedOn w:val="Standaard"/>
    <w:rsid w:val="007F190F"/>
    <w:pPr>
      <w:pBdr>
        <w:top w:val="single" w:sz="4" w:space="1" w:color="auto"/>
        <w:left w:val="single" w:sz="4" w:space="4" w:color="auto"/>
        <w:bottom w:val="single" w:sz="4" w:space="1" w:color="auto"/>
        <w:right w:val="single" w:sz="4" w:space="4" w:color="auto"/>
      </w:pBdr>
      <w:shd w:val="clear" w:color="auto" w:fill="00FF00"/>
    </w:pPr>
    <w:rPr>
      <w:b/>
    </w:rPr>
  </w:style>
  <w:style w:type="paragraph" w:customStyle="1" w:styleId="Opmaakprofiel10">
    <w:name w:val="Opmaakprofiel10"/>
    <w:basedOn w:val="Standaard"/>
    <w:autoRedefine/>
    <w:rsid w:val="007F190F"/>
    <w:pPr>
      <w:pBdr>
        <w:top w:val="single" w:sz="4" w:space="1" w:color="auto"/>
        <w:left w:val="single" w:sz="4" w:space="4" w:color="auto"/>
        <w:bottom w:val="single" w:sz="4" w:space="1" w:color="auto"/>
        <w:right w:val="single" w:sz="4" w:space="4" w:color="auto"/>
      </w:pBdr>
      <w:shd w:val="clear" w:color="auto" w:fill="00FF00"/>
    </w:pPr>
    <w:rPr>
      <w:b/>
    </w:rPr>
  </w:style>
  <w:style w:type="paragraph" w:styleId="Titel">
    <w:name w:val="Title"/>
    <w:basedOn w:val="Standaard"/>
    <w:link w:val="TitelChar"/>
    <w:qFormat/>
    <w:rsid w:val="009C6372"/>
    <w:pPr>
      <w:widowControl w:val="0"/>
      <w:jc w:val="center"/>
    </w:pPr>
    <w:rPr>
      <w:b/>
      <w:snapToGrid w:val="0"/>
      <w:lang w:val="nl-NL"/>
    </w:rPr>
  </w:style>
  <w:style w:type="character" w:customStyle="1" w:styleId="TitelChar">
    <w:name w:val="Titel Char"/>
    <w:basedOn w:val="Standaardalinea-lettertype"/>
    <w:link w:val="Titel"/>
    <w:rsid w:val="009C6372"/>
    <w:rPr>
      <w:b/>
      <w:snapToGrid w:val="0"/>
      <w:sz w:val="24"/>
      <w:lang w:val="nl-NL" w:eastAsia="nl-NL"/>
    </w:rPr>
  </w:style>
  <w:style w:type="paragraph" w:styleId="Voettekst">
    <w:name w:val="footer"/>
    <w:basedOn w:val="Standaard"/>
    <w:link w:val="VoettekstChar"/>
    <w:uiPriority w:val="99"/>
    <w:rsid w:val="009C6372"/>
    <w:pPr>
      <w:tabs>
        <w:tab w:val="center" w:pos="4536"/>
        <w:tab w:val="right" w:pos="9072"/>
      </w:tabs>
    </w:pPr>
  </w:style>
  <w:style w:type="character" w:customStyle="1" w:styleId="VoettekstChar">
    <w:name w:val="Voettekst Char"/>
    <w:basedOn w:val="Standaardalinea-lettertype"/>
    <w:link w:val="Voettekst"/>
    <w:uiPriority w:val="99"/>
    <w:rsid w:val="009C6372"/>
    <w:rPr>
      <w:sz w:val="24"/>
      <w:lang w:eastAsia="nl-NL"/>
    </w:rPr>
  </w:style>
  <w:style w:type="paragraph" w:styleId="Plattetekst">
    <w:name w:val="Body Text"/>
    <w:basedOn w:val="Standaard"/>
    <w:link w:val="PlattetekstChar"/>
    <w:uiPriority w:val="99"/>
    <w:rsid w:val="007E0103"/>
    <w:pPr>
      <w:widowControl w:val="0"/>
    </w:pPr>
    <w:rPr>
      <w:szCs w:val="24"/>
      <w:lang w:val="nl-NL"/>
    </w:rPr>
  </w:style>
  <w:style w:type="character" w:customStyle="1" w:styleId="PlattetekstChar">
    <w:name w:val="Platte tekst Char"/>
    <w:basedOn w:val="Standaardalinea-lettertype"/>
    <w:link w:val="Plattetekst"/>
    <w:uiPriority w:val="99"/>
    <w:rsid w:val="007E0103"/>
    <w:rPr>
      <w:sz w:val="24"/>
      <w:szCs w:val="24"/>
      <w:lang w:val="nl-NL" w:eastAsia="nl-NL"/>
    </w:rPr>
  </w:style>
  <w:style w:type="paragraph" w:styleId="Koptekst">
    <w:name w:val="header"/>
    <w:basedOn w:val="Standaard"/>
    <w:link w:val="KoptekstChar"/>
    <w:uiPriority w:val="99"/>
    <w:rsid w:val="007E0103"/>
    <w:pPr>
      <w:widowControl w:val="0"/>
      <w:tabs>
        <w:tab w:val="center" w:pos="4536"/>
        <w:tab w:val="right" w:pos="9072"/>
      </w:tabs>
    </w:pPr>
    <w:rPr>
      <w:sz w:val="20"/>
      <w:lang w:val="nl-NL"/>
    </w:rPr>
  </w:style>
  <w:style w:type="character" w:customStyle="1" w:styleId="KoptekstChar">
    <w:name w:val="Koptekst Char"/>
    <w:basedOn w:val="Standaardalinea-lettertype"/>
    <w:link w:val="Koptekst"/>
    <w:uiPriority w:val="99"/>
    <w:rsid w:val="007E0103"/>
    <w:rPr>
      <w:lang w:val="nl-NL" w:eastAsia="nl-NL"/>
    </w:rPr>
  </w:style>
  <w:style w:type="character" w:customStyle="1" w:styleId="KoptekstChar1">
    <w:name w:val="Koptekst Char1"/>
    <w:basedOn w:val="Standaardalinea-lettertype"/>
    <w:uiPriority w:val="99"/>
    <w:locked/>
    <w:rsid w:val="007E0103"/>
    <w:rPr>
      <w:sz w:val="24"/>
      <w:szCs w:val="24"/>
      <w:lang w:val="nl-NL" w:eastAsia="nl-NL"/>
    </w:rPr>
  </w:style>
  <w:style w:type="paragraph" w:styleId="Lijstalinea">
    <w:name w:val="List Paragraph"/>
    <w:basedOn w:val="Standaard"/>
    <w:link w:val="LijstalineaChar"/>
    <w:uiPriority w:val="34"/>
    <w:qFormat/>
    <w:rsid w:val="007A16C6"/>
    <w:pPr>
      <w:ind w:left="720"/>
    </w:pPr>
    <w:rPr>
      <w:szCs w:val="24"/>
    </w:rPr>
  </w:style>
  <w:style w:type="character" w:customStyle="1" w:styleId="LijstalineaChar">
    <w:name w:val="Lijstalinea Char"/>
    <w:basedOn w:val="Standaardalinea-lettertype"/>
    <w:link w:val="Lijstalinea"/>
    <w:uiPriority w:val="34"/>
    <w:locked/>
    <w:rsid w:val="007A16C6"/>
    <w:rPr>
      <w:sz w:val="24"/>
      <w:szCs w:val="24"/>
      <w:lang w:eastAsia="nl-NL"/>
    </w:rPr>
  </w:style>
  <w:style w:type="paragraph" w:styleId="Plattetekst2">
    <w:name w:val="Body Text 2"/>
    <w:basedOn w:val="Standaard"/>
    <w:link w:val="Plattetekst2Char"/>
    <w:rsid w:val="00947AA6"/>
    <w:pPr>
      <w:spacing w:after="120" w:line="480" w:lineRule="auto"/>
    </w:pPr>
  </w:style>
  <w:style w:type="character" w:customStyle="1" w:styleId="Plattetekst2Char">
    <w:name w:val="Platte tekst 2 Char"/>
    <w:basedOn w:val="Standaardalinea-lettertype"/>
    <w:link w:val="Plattetekst2"/>
    <w:rsid w:val="00947AA6"/>
    <w:rPr>
      <w:sz w:val="24"/>
      <w:lang w:eastAsia="nl-NL"/>
    </w:rPr>
  </w:style>
  <w:style w:type="character" w:customStyle="1" w:styleId="KoptekstChar2">
    <w:name w:val="Koptekst Char2"/>
    <w:basedOn w:val="Standaardalinea-lettertype"/>
    <w:locked/>
    <w:rsid w:val="00947AA6"/>
    <w:rPr>
      <w:sz w:val="24"/>
      <w:szCs w:val="24"/>
      <w:lang w:val="nl-NL" w:eastAsia="nl-NL"/>
    </w:rPr>
  </w:style>
  <w:style w:type="paragraph" w:styleId="Ballontekst">
    <w:name w:val="Balloon Text"/>
    <w:basedOn w:val="Standaard"/>
    <w:link w:val="BallontekstChar"/>
    <w:rsid w:val="00745F85"/>
    <w:rPr>
      <w:rFonts w:ascii="Tahoma" w:hAnsi="Tahoma" w:cs="Tahoma"/>
      <w:sz w:val="16"/>
      <w:szCs w:val="16"/>
    </w:rPr>
  </w:style>
  <w:style w:type="character" w:customStyle="1" w:styleId="BallontekstChar">
    <w:name w:val="Ballontekst Char"/>
    <w:basedOn w:val="Standaardalinea-lettertype"/>
    <w:link w:val="Ballontekst"/>
    <w:rsid w:val="00745F85"/>
    <w:rPr>
      <w:rFonts w:ascii="Tahoma" w:hAnsi="Tahoma" w:cs="Tahoma"/>
      <w:sz w:val="16"/>
      <w:szCs w:val="16"/>
      <w:lang w:eastAsia="nl-NL"/>
    </w:rPr>
  </w:style>
  <w:style w:type="character" w:styleId="Hyperlink">
    <w:name w:val="Hyperlink"/>
    <w:rsid w:val="006D283E"/>
    <w:rPr>
      <w:color w:val="0000FF"/>
      <w:u w:val="single"/>
    </w:rPr>
  </w:style>
  <w:style w:type="paragraph" w:customStyle="1" w:styleId="2909F619802848F09E01365C32F34654">
    <w:name w:val="2909F619802848F09E01365C32F34654"/>
    <w:rsid w:val="008A0400"/>
    <w:pPr>
      <w:spacing w:after="200" w:line="276" w:lineRule="auto"/>
    </w:pPr>
    <w:rPr>
      <w:rFonts w:asciiTheme="minorHAnsi" w:eastAsiaTheme="minorEastAsia" w:hAnsiTheme="minorHAnsi" w:cstheme="minorBidi"/>
      <w:sz w:val="22"/>
      <w:szCs w:val="22"/>
    </w:rPr>
  </w:style>
  <w:style w:type="paragraph" w:styleId="Plattetekstinspringen">
    <w:name w:val="Body Text Indent"/>
    <w:basedOn w:val="Standaard"/>
    <w:link w:val="PlattetekstinspringenChar"/>
    <w:rsid w:val="00996DE4"/>
    <w:pPr>
      <w:jc w:val="both"/>
    </w:pPr>
    <w:rPr>
      <w:szCs w:val="24"/>
      <w:lang w:val="nl-NL"/>
    </w:rPr>
  </w:style>
  <w:style w:type="character" w:customStyle="1" w:styleId="PlattetekstinspringenChar">
    <w:name w:val="Platte tekst inspringen Char"/>
    <w:basedOn w:val="Standaardalinea-lettertype"/>
    <w:link w:val="Plattetekstinspringen"/>
    <w:rsid w:val="00996DE4"/>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7934</Words>
  <Characters>47444</Characters>
  <Application>Microsoft Office Word</Application>
  <DocSecurity>0</DocSecurity>
  <Lines>395</Lines>
  <Paragraphs>110</Paragraphs>
  <ScaleCrop>false</ScaleCrop>
  <HeadingPairs>
    <vt:vector size="2" baseType="variant">
      <vt:variant>
        <vt:lpstr>Titel</vt:lpstr>
      </vt:variant>
      <vt:variant>
        <vt:i4>1</vt:i4>
      </vt:variant>
    </vt:vector>
  </HeadingPairs>
  <TitlesOfParts>
    <vt:vector size="1" baseType="lpstr">
      <vt:lpstr/>
    </vt:vector>
  </TitlesOfParts>
  <Company>Integrated Police</Company>
  <LinksUpToDate>false</LinksUpToDate>
  <CharactersWithSpaces>55268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Politiezone 5389 Hageland – Overzichtslijst – Politieraad 26 februari 2020 </dc:creator>
  <cp:lastModifiedBy>Marion APPELTANTS (PZ HAGELAND (KORTENAKEN))</cp:lastModifiedBy>
  <cp:revision>9</cp:revision>
  <cp:lastPrinted>2020-02-13T14:12:00Z</cp:lastPrinted>
  <dcterms:created xsi:type="dcterms:W3CDTF">2020-02-13T14:01:00Z</dcterms:created>
  <dcterms:modified xsi:type="dcterms:W3CDTF">2020-02-14T07:34:00Z</dcterms:modified>
</cp:coreProperties>
</file>