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C04A" w14:textId="15005C6F" w:rsidR="009C6372" w:rsidRDefault="00FD5392" w:rsidP="009C6372">
      <w:pPr>
        <w:pStyle w:val="Titel"/>
        <w:widowControl/>
        <w:rPr>
          <w:snapToGrid/>
          <w:color w:val="000000"/>
          <w:lang w:val="nl-BE"/>
        </w:rPr>
      </w:pPr>
      <w:r>
        <w:rPr>
          <w:snapToGrid/>
          <w:color w:val="000000"/>
          <w:lang w:val="nl-BE"/>
        </w:rPr>
        <w:t>TOELICHTING</w:t>
      </w:r>
      <w:r w:rsidR="009C6372">
        <w:rPr>
          <w:snapToGrid/>
          <w:color w:val="000000"/>
          <w:lang w:val="nl-BE"/>
        </w:rPr>
        <w:t xml:space="preserve"> POLITIERAAD POLITIEZONE 5389 HAGELAND</w:t>
      </w:r>
    </w:p>
    <w:p w14:paraId="4D8DAB7A" w14:textId="77777777" w:rsidR="009C6372" w:rsidRDefault="009C6372" w:rsidP="009C6372">
      <w:pPr>
        <w:rPr>
          <w:color w:val="000000"/>
        </w:rPr>
      </w:pPr>
    </w:p>
    <w:p w14:paraId="4EF843EE" w14:textId="77777777" w:rsidR="009C6372" w:rsidRDefault="009C6372" w:rsidP="009C6372">
      <w:pPr>
        <w:rPr>
          <w:color w:val="000000"/>
        </w:rPr>
      </w:pPr>
    </w:p>
    <w:p w14:paraId="2552EEC9" w14:textId="5C9C5DA8" w:rsidR="009C6372" w:rsidRDefault="009C6372" w:rsidP="009C6372">
      <w:pPr>
        <w:jc w:val="center"/>
        <w:rPr>
          <w:b/>
          <w:color w:val="000000"/>
        </w:rPr>
      </w:pPr>
      <w:r w:rsidRPr="00F80D62">
        <w:rPr>
          <w:b/>
          <w:color w:val="000000"/>
        </w:rPr>
        <w:t xml:space="preserve">Zitting van </w:t>
      </w:r>
      <w:r w:rsidR="002E43D8">
        <w:rPr>
          <w:b/>
          <w:color w:val="000000"/>
        </w:rPr>
        <w:t>20 oktober</w:t>
      </w:r>
      <w:r w:rsidR="000B42BD">
        <w:rPr>
          <w:b/>
          <w:color w:val="000000"/>
        </w:rPr>
        <w:t xml:space="preserve"> 2021</w:t>
      </w:r>
    </w:p>
    <w:p w14:paraId="799F4904" w14:textId="77777777" w:rsidR="009C6372" w:rsidRDefault="009C6372" w:rsidP="009C6372">
      <w:pPr>
        <w:rPr>
          <w:color w:val="000000"/>
        </w:rPr>
      </w:pPr>
    </w:p>
    <w:p w14:paraId="7A49E5DF" w14:textId="77777777" w:rsidR="00DD0AC7" w:rsidRPr="00EA34A4" w:rsidRDefault="00DD0AC7" w:rsidP="00DD0AC7">
      <w:pPr>
        <w:pStyle w:val="Voettekst"/>
        <w:tabs>
          <w:tab w:val="clear" w:pos="4536"/>
          <w:tab w:val="clear" w:pos="9072"/>
        </w:tabs>
        <w:rPr>
          <w:color w:val="000000"/>
          <w:lang w:val="nl-NL"/>
        </w:rPr>
      </w:pPr>
    </w:p>
    <w:p w14:paraId="000495D9" w14:textId="77777777" w:rsidR="00DD0AC7" w:rsidRDefault="00DD0AC7" w:rsidP="00DD0AC7">
      <w:pPr>
        <w:rPr>
          <w:b/>
          <w:i/>
        </w:rPr>
      </w:pPr>
      <w:r w:rsidRPr="00E00349">
        <w:rPr>
          <w:b/>
          <w:i/>
        </w:rPr>
        <w:t>Openbare zitting</w:t>
      </w:r>
    </w:p>
    <w:p w14:paraId="4AF566CB" w14:textId="77777777" w:rsidR="00DD0AC7" w:rsidRPr="00404FBC" w:rsidRDefault="00DD0AC7" w:rsidP="00DD0AC7"/>
    <w:p w14:paraId="1E959541" w14:textId="27F7C2EA" w:rsidR="009C6372" w:rsidRDefault="009C6372" w:rsidP="009C6372">
      <w:pPr>
        <w:pStyle w:val="Voettekst"/>
        <w:tabs>
          <w:tab w:val="clear" w:pos="4536"/>
          <w:tab w:val="clear" w:pos="9072"/>
        </w:tabs>
        <w:rPr>
          <w:color w:val="000000"/>
          <w:lang w:val="nl-NL"/>
        </w:rPr>
      </w:pPr>
    </w:p>
    <w:p w14:paraId="66FD405B" w14:textId="0E5B8717" w:rsidR="00472869" w:rsidRDefault="00472869" w:rsidP="009C6372">
      <w:pPr>
        <w:pStyle w:val="Voettekst"/>
        <w:tabs>
          <w:tab w:val="clear" w:pos="4536"/>
          <w:tab w:val="clear" w:pos="9072"/>
        </w:tabs>
        <w:rPr>
          <w:b/>
          <w:bCs/>
          <w:color w:val="000000"/>
          <w:lang w:val="nl-NL"/>
        </w:rPr>
      </w:pPr>
      <w:r>
        <w:rPr>
          <w:b/>
          <w:bCs/>
          <w:color w:val="000000"/>
          <w:lang w:val="nl-NL"/>
        </w:rPr>
        <w:t xml:space="preserve">1. </w:t>
      </w:r>
      <w:r w:rsidR="002E43D8">
        <w:rPr>
          <w:b/>
          <w:bCs/>
          <w:color w:val="000000"/>
          <w:lang w:val="nl-NL"/>
        </w:rPr>
        <w:t>Ontslag politieraadslid : kennisgeving</w:t>
      </w:r>
    </w:p>
    <w:p w14:paraId="3A41E343" w14:textId="77777777" w:rsidR="002E43D8" w:rsidRPr="0015350B" w:rsidRDefault="002E43D8" w:rsidP="002E43D8"/>
    <w:p w14:paraId="0CB85809" w14:textId="502BF2E5" w:rsidR="002E43D8" w:rsidRPr="0015350B" w:rsidRDefault="002E43D8" w:rsidP="002E43D8">
      <w:r>
        <w:t xml:space="preserve">Gelet op het bericht van politieraadslid Birthe Lux – Geetbets van </w:t>
      </w:r>
      <w:r w:rsidR="00F47514">
        <w:t>29</w:t>
      </w:r>
      <w:r>
        <w:t xml:space="preserve"> juni 202</w:t>
      </w:r>
      <w:r w:rsidR="00F47514">
        <w:t>1</w:t>
      </w:r>
      <w:r>
        <w:t xml:space="preserve"> </w:t>
      </w:r>
      <w:r w:rsidRPr="0015350B">
        <w:t xml:space="preserve">: </w:t>
      </w:r>
    </w:p>
    <w:p w14:paraId="17160AD1" w14:textId="77777777" w:rsidR="002E43D8" w:rsidRPr="00161DEA" w:rsidRDefault="002E43D8" w:rsidP="002E43D8">
      <w:pPr>
        <w:pStyle w:val="Koptekst"/>
        <w:tabs>
          <w:tab w:val="left" w:pos="708"/>
        </w:tabs>
        <w:ind w:left="709"/>
        <w:rPr>
          <w:i/>
          <w:sz w:val="24"/>
        </w:rPr>
      </w:pPr>
      <w:r w:rsidRPr="00161DEA">
        <w:rPr>
          <w:i/>
          <w:sz w:val="24"/>
        </w:rPr>
        <w:t>…</w:t>
      </w:r>
    </w:p>
    <w:p w14:paraId="65E2EBC1" w14:textId="483BE646" w:rsidR="002E43D8" w:rsidRDefault="00F47514" w:rsidP="002E43D8">
      <w:pPr>
        <w:pStyle w:val="Koptekst"/>
        <w:tabs>
          <w:tab w:val="left" w:pos="708"/>
        </w:tabs>
        <w:ind w:left="709"/>
        <w:rPr>
          <w:i/>
          <w:sz w:val="24"/>
        </w:rPr>
      </w:pPr>
      <w:r>
        <w:rPr>
          <w:i/>
          <w:sz w:val="24"/>
        </w:rPr>
        <w:t>Met spijt in het hart moet ik jullie meedelen dat ik zal stoppen als politieraadslid.  Dit omwille van het feit dat ik mijn domicilie in een andere regio zal vestigen.</w:t>
      </w:r>
    </w:p>
    <w:p w14:paraId="3CFDE246" w14:textId="457DC688" w:rsidR="00F47514" w:rsidRPr="00161DEA" w:rsidRDefault="00F47514" w:rsidP="002E43D8">
      <w:pPr>
        <w:pStyle w:val="Koptekst"/>
        <w:tabs>
          <w:tab w:val="left" w:pos="708"/>
        </w:tabs>
        <w:ind w:left="709"/>
        <w:rPr>
          <w:i/>
          <w:sz w:val="24"/>
        </w:rPr>
      </w:pPr>
      <w:r>
        <w:rPr>
          <w:i/>
          <w:sz w:val="24"/>
        </w:rPr>
        <w:t>Graag wil ik jullie bedanken voor de aangename samenwerking</w:t>
      </w:r>
    </w:p>
    <w:p w14:paraId="4D7B2C85" w14:textId="77777777" w:rsidR="002E43D8" w:rsidRPr="00161DEA" w:rsidRDefault="002E43D8" w:rsidP="002E43D8">
      <w:pPr>
        <w:pStyle w:val="Koptekst"/>
        <w:tabs>
          <w:tab w:val="left" w:pos="708"/>
        </w:tabs>
        <w:ind w:left="709"/>
        <w:rPr>
          <w:i/>
          <w:sz w:val="24"/>
        </w:rPr>
      </w:pPr>
      <w:r w:rsidRPr="00161DEA">
        <w:rPr>
          <w:i/>
          <w:sz w:val="24"/>
        </w:rPr>
        <w:t>…</w:t>
      </w:r>
    </w:p>
    <w:p w14:paraId="0967C941" w14:textId="77777777" w:rsidR="002E43D8" w:rsidRPr="0015350B" w:rsidRDefault="002E43D8" w:rsidP="002E43D8"/>
    <w:p w14:paraId="6DA07B68" w14:textId="77777777" w:rsidR="002E43D8" w:rsidRPr="0015350B" w:rsidRDefault="002E43D8" w:rsidP="002E43D8">
      <w:r w:rsidRPr="0015350B">
        <w:t xml:space="preserve">Overwegende dat, zoals bepaald in </w:t>
      </w:r>
      <w:r>
        <w:t>de wet van 7 december 1998 tot organisatie van een geïntegreerde politiedienst, gestructureerd op twee niveaus (</w:t>
      </w:r>
      <w:r w:rsidRPr="0015350B">
        <w:t>WGP</w:t>
      </w:r>
      <w:r>
        <w:t>)</w:t>
      </w:r>
      <w:r w:rsidRPr="0015350B">
        <w:t xml:space="preserve">, het </w:t>
      </w:r>
      <w:r>
        <w:t xml:space="preserve">ontslag </w:t>
      </w:r>
      <w:r w:rsidRPr="0015350B">
        <w:t>leidt tot het beëindigen van het mandaat van politieraadslid;</w:t>
      </w:r>
    </w:p>
    <w:p w14:paraId="093FC206" w14:textId="77777777" w:rsidR="00FD5392" w:rsidRDefault="00FD5392" w:rsidP="00D73FE4">
      <w:pPr>
        <w:rPr>
          <w:szCs w:val="24"/>
        </w:rPr>
      </w:pPr>
    </w:p>
    <w:p w14:paraId="6E030365" w14:textId="77777777" w:rsidR="00FD5392" w:rsidRPr="00616B6A" w:rsidRDefault="00FD5392" w:rsidP="00D73FE4">
      <w:pPr>
        <w:rPr>
          <w:szCs w:val="24"/>
        </w:rPr>
      </w:pPr>
    </w:p>
    <w:p w14:paraId="04A621C5" w14:textId="77777777" w:rsidR="00FD5392" w:rsidRPr="00D73FE4" w:rsidRDefault="00FD5392" w:rsidP="00D73FE4">
      <w:pPr>
        <w:rPr>
          <w:b/>
          <w:szCs w:val="24"/>
        </w:rPr>
      </w:pPr>
      <w:r w:rsidRPr="00D73FE4">
        <w:rPr>
          <w:b/>
          <w:szCs w:val="24"/>
        </w:rPr>
        <w:t xml:space="preserve">Voorstel van beslissing </w:t>
      </w:r>
    </w:p>
    <w:p w14:paraId="746A4194" w14:textId="77777777" w:rsidR="00FD5392" w:rsidRDefault="00FD5392" w:rsidP="00BA74E2">
      <w:pPr>
        <w:shd w:val="clear" w:color="auto" w:fill="FFFFFF"/>
        <w:rPr>
          <w:color w:val="000000"/>
        </w:rPr>
      </w:pPr>
    </w:p>
    <w:p w14:paraId="17C662FB" w14:textId="0DE44535" w:rsidR="002E43D8" w:rsidRPr="0015350B" w:rsidRDefault="002E43D8" w:rsidP="002E43D8"/>
    <w:p w14:paraId="30CFEE7B" w14:textId="244EA0DE" w:rsidR="002E43D8" w:rsidRPr="0015350B" w:rsidRDefault="002E43D8" w:rsidP="002E43D8">
      <w:r w:rsidRPr="0015350B">
        <w:t xml:space="preserve">De politieraad neemt kennis van het ontslag van </w:t>
      </w:r>
      <w:r w:rsidR="00F47514">
        <w:t>Birthe Lux</w:t>
      </w:r>
      <w:r w:rsidRPr="0015350B">
        <w:t xml:space="preserve"> als politieraadslid.</w:t>
      </w:r>
    </w:p>
    <w:p w14:paraId="33FCC079" w14:textId="77777777" w:rsidR="002E43D8" w:rsidRDefault="002E43D8" w:rsidP="002E43D8">
      <w:pPr>
        <w:pStyle w:val="Koptekst"/>
        <w:widowControl/>
        <w:tabs>
          <w:tab w:val="clear" w:pos="4536"/>
          <w:tab w:val="clear" w:pos="9072"/>
        </w:tabs>
        <w:rPr>
          <w:sz w:val="24"/>
          <w:szCs w:val="24"/>
          <w:lang w:val="nl-BE"/>
        </w:rPr>
      </w:pPr>
    </w:p>
    <w:p w14:paraId="0270A8FE" w14:textId="77777777" w:rsidR="002E43D8" w:rsidRDefault="002E43D8" w:rsidP="002E43D8">
      <w:pPr>
        <w:pStyle w:val="Koptekst"/>
        <w:widowControl/>
        <w:tabs>
          <w:tab w:val="clear" w:pos="4536"/>
          <w:tab w:val="clear" w:pos="9072"/>
        </w:tabs>
        <w:rPr>
          <w:sz w:val="24"/>
          <w:szCs w:val="24"/>
          <w:lang w:val="nl-BE"/>
        </w:rPr>
      </w:pPr>
    </w:p>
    <w:p w14:paraId="370FD33E" w14:textId="7909A8F0" w:rsidR="002E43D8" w:rsidRDefault="002E43D8" w:rsidP="002E43D8">
      <w:pPr>
        <w:pStyle w:val="Koptekst"/>
        <w:widowControl/>
        <w:tabs>
          <w:tab w:val="clear" w:pos="4536"/>
          <w:tab w:val="clear" w:pos="9072"/>
        </w:tabs>
        <w:rPr>
          <w:sz w:val="24"/>
          <w:szCs w:val="24"/>
          <w:lang w:val="nl-BE"/>
        </w:rPr>
      </w:pPr>
    </w:p>
    <w:p w14:paraId="3F7D6FE9" w14:textId="19929A8E" w:rsidR="00F47514" w:rsidRDefault="00F47514" w:rsidP="00F47514">
      <w:pPr>
        <w:pStyle w:val="Voettekst"/>
        <w:tabs>
          <w:tab w:val="clear" w:pos="4536"/>
          <w:tab w:val="clear" w:pos="9072"/>
        </w:tabs>
        <w:rPr>
          <w:b/>
          <w:bCs/>
          <w:color w:val="000000"/>
          <w:lang w:val="nl-NL"/>
        </w:rPr>
      </w:pPr>
      <w:r>
        <w:rPr>
          <w:b/>
          <w:bCs/>
          <w:color w:val="000000"/>
          <w:lang w:val="nl-NL"/>
        </w:rPr>
        <w:t xml:space="preserve">2. Ontslag opvolgend politieraadslid </w:t>
      </w:r>
      <w:r w:rsidR="00AE1430">
        <w:rPr>
          <w:b/>
          <w:bCs/>
          <w:color w:val="000000"/>
          <w:lang w:val="nl-NL"/>
        </w:rPr>
        <w:t xml:space="preserve">– afstand van mandaat </w:t>
      </w:r>
      <w:r>
        <w:rPr>
          <w:b/>
          <w:bCs/>
          <w:color w:val="000000"/>
          <w:lang w:val="nl-NL"/>
        </w:rPr>
        <w:t>: kennisgeving</w:t>
      </w:r>
      <w:r w:rsidR="00AE1430">
        <w:rPr>
          <w:b/>
          <w:bCs/>
          <w:color w:val="000000"/>
          <w:lang w:val="nl-NL"/>
        </w:rPr>
        <w:t xml:space="preserve"> </w:t>
      </w:r>
    </w:p>
    <w:p w14:paraId="4A3B0A86" w14:textId="77777777" w:rsidR="00F47514" w:rsidRPr="0015350B" w:rsidRDefault="00F47514" w:rsidP="00F47514"/>
    <w:p w14:paraId="560F8F18" w14:textId="7B23C87A" w:rsidR="00F47514" w:rsidRPr="0015350B" w:rsidRDefault="00F47514" w:rsidP="00F47514">
      <w:r>
        <w:t xml:space="preserve">Gelet op het bericht van opvolgend politieraadslid Germain Vandezande – Geetbets van 14 juli 2021 </w:t>
      </w:r>
      <w:r w:rsidRPr="0015350B">
        <w:t xml:space="preserve">: </w:t>
      </w:r>
    </w:p>
    <w:p w14:paraId="2DF17272" w14:textId="77777777" w:rsidR="00F47514" w:rsidRPr="00161DEA" w:rsidRDefault="00F47514" w:rsidP="00F47514">
      <w:pPr>
        <w:pStyle w:val="Koptekst"/>
        <w:tabs>
          <w:tab w:val="left" w:pos="708"/>
        </w:tabs>
        <w:ind w:left="709"/>
        <w:rPr>
          <w:i/>
          <w:sz w:val="24"/>
        </w:rPr>
      </w:pPr>
      <w:r w:rsidRPr="00161DEA">
        <w:rPr>
          <w:i/>
          <w:sz w:val="24"/>
        </w:rPr>
        <w:t>…</w:t>
      </w:r>
    </w:p>
    <w:p w14:paraId="48580258" w14:textId="29F7F35A" w:rsidR="00F47514" w:rsidRPr="00161DEA" w:rsidRDefault="00F47514" w:rsidP="00F47514">
      <w:pPr>
        <w:pStyle w:val="Koptekst"/>
        <w:tabs>
          <w:tab w:val="left" w:pos="708"/>
        </w:tabs>
        <w:ind w:left="709"/>
        <w:rPr>
          <w:i/>
          <w:sz w:val="24"/>
        </w:rPr>
      </w:pPr>
      <w:r>
        <w:rPr>
          <w:i/>
          <w:sz w:val="24"/>
        </w:rPr>
        <w:t>Naar aanleiding van het ontslag van Birthe Lux als  lid van de politieraad van de politiezone 5389 Hageland en om daaropvolgend in haar opvolging te voorzien; stel ik U in kennis niet in te gaan op mijn recht van opvolging.  De gemeenteraad zal hiervoor een andere opvolger aanduiden</w:t>
      </w:r>
    </w:p>
    <w:p w14:paraId="735ED244" w14:textId="77777777" w:rsidR="00F47514" w:rsidRPr="00161DEA" w:rsidRDefault="00F47514" w:rsidP="00F47514">
      <w:pPr>
        <w:pStyle w:val="Koptekst"/>
        <w:tabs>
          <w:tab w:val="left" w:pos="708"/>
        </w:tabs>
        <w:ind w:left="709"/>
        <w:rPr>
          <w:i/>
          <w:sz w:val="24"/>
        </w:rPr>
      </w:pPr>
      <w:r w:rsidRPr="00161DEA">
        <w:rPr>
          <w:i/>
          <w:sz w:val="24"/>
        </w:rPr>
        <w:t>…</w:t>
      </w:r>
    </w:p>
    <w:p w14:paraId="670196CF" w14:textId="06766140" w:rsidR="00E02C18" w:rsidRDefault="0061333D" w:rsidP="00E02C18">
      <w:r>
        <w:t>Gelet op de wet van 7 december 1998 tot organisatie van een geïntegreerde politiedienst, gestructureerd op twee niveaus (</w:t>
      </w:r>
      <w:r w:rsidRPr="0015350B">
        <w:t>WGP</w:t>
      </w:r>
      <w:r>
        <w:t>);</w:t>
      </w:r>
    </w:p>
    <w:p w14:paraId="067D8B67" w14:textId="77777777" w:rsidR="0061333D" w:rsidRDefault="0061333D" w:rsidP="00E02C18"/>
    <w:p w14:paraId="4303711F" w14:textId="6D4F1D3A" w:rsidR="00E02C18" w:rsidRDefault="00E02C18" w:rsidP="00E02C18">
      <w:r>
        <w:t>Gelet op het gemeenteraadsbesluit van de gemeente Geetbets van 22 januari 2019 inzake de verkiezing van de effectieve leden en de opvolgers van de politieraad waarbij Birthe Lux werd verkozen als effectief lid van de politieraad en waarbij Germain Vandezande werd verkozen als opvolger;</w:t>
      </w:r>
    </w:p>
    <w:p w14:paraId="326A6981" w14:textId="77777777" w:rsidR="00FD5392" w:rsidRDefault="00FD5392" w:rsidP="00D73FE4">
      <w:pPr>
        <w:rPr>
          <w:szCs w:val="24"/>
        </w:rPr>
      </w:pPr>
    </w:p>
    <w:p w14:paraId="375E50C8" w14:textId="77777777" w:rsidR="00FD5392" w:rsidRPr="00616B6A" w:rsidRDefault="00FD5392" w:rsidP="00D73FE4">
      <w:pPr>
        <w:rPr>
          <w:szCs w:val="24"/>
        </w:rPr>
      </w:pPr>
    </w:p>
    <w:p w14:paraId="384DD71B" w14:textId="77777777" w:rsidR="00FD5392" w:rsidRPr="00D73FE4" w:rsidRDefault="00FD5392" w:rsidP="00D73FE4">
      <w:pPr>
        <w:rPr>
          <w:b/>
          <w:szCs w:val="24"/>
        </w:rPr>
      </w:pPr>
      <w:r w:rsidRPr="00D73FE4">
        <w:rPr>
          <w:b/>
          <w:szCs w:val="24"/>
        </w:rPr>
        <w:t xml:space="preserve">Voorstel van beslissing </w:t>
      </w:r>
    </w:p>
    <w:p w14:paraId="1D420778" w14:textId="77777777" w:rsidR="00FD5392" w:rsidRDefault="00FD5392" w:rsidP="00BA74E2">
      <w:pPr>
        <w:shd w:val="clear" w:color="auto" w:fill="FFFFFF"/>
        <w:rPr>
          <w:color w:val="000000"/>
        </w:rPr>
      </w:pPr>
    </w:p>
    <w:p w14:paraId="7CDABF73" w14:textId="2172210B" w:rsidR="00F47514" w:rsidRPr="0015350B" w:rsidRDefault="00F47514" w:rsidP="00F47514"/>
    <w:p w14:paraId="6EEFA7D2" w14:textId="66AC85D6" w:rsidR="00F47514" w:rsidRPr="0015350B" w:rsidRDefault="00F47514" w:rsidP="00F47514">
      <w:r w:rsidRPr="0015350B">
        <w:lastRenderedPageBreak/>
        <w:t xml:space="preserve">De politieraad neemt kennis van </w:t>
      </w:r>
      <w:r w:rsidR="00AE1430">
        <w:t xml:space="preserve">de afstand </w:t>
      </w:r>
      <w:r w:rsidR="00E02C18">
        <w:t>van het mandaat van opvolgend politieraadslid Germain Vandezande</w:t>
      </w:r>
      <w:r w:rsidRPr="0015350B">
        <w:t>.</w:t>
      </w:r>
    </w:p>
    <w:p w14:paraId="02A2ED7C" w14:textId="0963FB38" w:rsidR="00F47514" w:rsidRDefault="00F47514" w:rsidP="002E43D8">
      <w:pPr>
        <w:pStyle w:val="Koptekst"/>
        <w:widowControl/>
        <w:tabs>
          <w:tab w:val="clear" w:pos="4536"/>
          <w:tab w:val="clear" w:pos="9072"/>
        </w:tabs>
        <w:rPr>
          <w:sz w:val="24"/>
          <w:szCs w:val="24"/>
          <w:lang w:val="nl-BE"/>
        </w:rPr>
      </w:pPr>
    </w:p>
    <w:p w14:paraId="5BA95248" w14:textId="09C6842D" w:rsidR="00E02C18" w:rsidRDefault="00E02C18" w:rsidP="002E43D8">
      <w:pPr>
        <w:pStyle w:val="Koptekst"/>
        <w:widowControl/>
        <w:tabs>
          <w:tab w:val="clear" w:pos="4536"/>
          <w:tab w:val="clear" w:pos="9072"/>
        </w:tabs>
        <w:rPr>
          <w:sz w:val="24"/>
          <w:szCs w:val="24"/>
          <w:lang w:val="nl-BE"/>
        </w:rPr>
      </w:pPr>
    </w:p>
    <w:p w14:paraId="1FC97B08" w14:textId="77777777" w:rsidR="00E02C18" w:rsidRPr="00701BEA" w:rsidRDefault="00E02C18" w:rsidP="002E43D8">
      <w:pPr>
        <w:pStyle w:val="Koptekst"/>
        <w:widowControl/>
        <w:tabs>
          <w:tab w:val="clear" w:pos="4536"/>
          <w:tab w:val="clear" w:pos="9072"/>
        </w:tabs>
        <w:rPr>
          <w:sz w:val="24"/>
          <w:szCs w:val="24"/>
          <w:lang w:val="nl-BE"/>
        </w:rPr>
      </w:pPr>
    </w:p>
    <w:p w14:paraId="7527C97D" w14:textId="77777777" w:rsidR="002E43D8" w:rsidRPr="00E71567" w:rsidRDefault="002E43D8" w:rsidP="002E43D8">
      <w:pPr>
        <w:pStyle w:val="Koptekst"/>
        <w:widowControl/>
        <w:tabs>
          <w:tab w:val="clear" w:pos="4536"/>
          <w:tab w:val="clear" w:pos="9072"/>
        </w:tabs>
        <w:rPr>
          <w:b/>
          <w:sz w:val="24"/>
          <w:szCs w:val="24"/>
        </w:rPr>
      </w:pPr>
      <w:r>
        <w:rPr>
          <w:b/>
          <w:sz w:val="24"/>
          <w:szCs w:val="24"/>
          <w:lang w:val="nl-BE"/>
        </w:rPr>
        <w:t>3</w:t>
      </w:r>
      <w:r w:rsidRPr="00E71567">
        <w:rPr>
          <w:b/>
          <w:sz w:val="24"/>
          <w:szCs w:val="24"/>
          <w:lang w:val="nl-BE"/>
        </w:rPr>
        <w:t xml:space="preserve">. </w:t>
      </w:r>
      <w:r w:rsidRPr="00E71567">
        <w:rPr>
          <w:b/>
          <w:sz w:val="24"/>
          <w:szCs w:val="24"/>
        </w:rPr>
        <w:t xml:space="preserve">Opvolgend politieraadslid </w:t>
      </w:r>
      <w:r>
        <w:rPr>
          <w:b/>
          <w:sz w:val="24"/>
          <w:szCs w:val="24"/>
        </w:rPr>
        <w:t>: I</w:t>
      </w:r>
      <w:r w:rsidRPr="00E71567">
        <w:rPr>
          <w:b/>
          <w:sz w:val="24"/>
          <w:szCs w:val="24"/>
        </w:rPr>
        <w:t>nstallatie en eedaflegging</w:t>
      </w:r>
      <w:r w:rsidRPr="00246962">
        <w:rPr>
          <w:b/>
          <w:sz w:val="24"/>
          <w:szCs w:val="24"/>
        </w:rPr>
        <w:t xml:space="preserve"> </w:t>
      </w:r>
    </w:p>
    <w:p w14:paraId="1269BAB2" w14:textId="20E9216E" w:rsidR="002E43D8" w:rsidRDefault="002E43D8" w:rsidP="002E43D8">
      <w:pPr>
        <w:rPr>
          <w:color w:val="000000"/>
          <w:lang w:val="nl-NL"/>
        </w:rPr>
      </w:pPr>
    </w:p>
    <w:p w14:paraId="2AB43D86" w14:textId="5FA8F8DF" w:rsidR="006C30C8" w:rsidRDefault="006C30C8" w:rsidP="002E43D8">
      <w:pPr>
        <w:rPr>
          <w:color w:val="000000"/>
          <w:lang w:val="nl-NL"/>
        </w:rPr>
      </w:pPr>
    </w:p>
    <w:p w14:paraId="70606FE1" w14:textId="131A54D7" w:rsidR="006C30C8" w:rsidRDefault="006C30C8" w:rsidP="002E43D8">
      <w:pPr>
        <w:rPr>
          <w:i/>
          <w:iCs/>
          <w:color w:val="000000"/>
          <w:lang w:val="nl-NL"/>
        </w:rPr>
      </w:pPr>
      <w:r>
        <w:rPr>
          <w:i/>
          <w:iCs/>
          <w:color w:val="000000"/>
          <w:lang w:val="nl-NL"/>
        </w:rPr>
        <w:t>Artikel 19 WGP : wanneer een effectief lid voor het verstrijken van zijn mandaat ophoudt deel uit te maken van de politieraad en hij geen opvolger of opvolgers heeft, kunnen alle nog in functie zijnde gemeenteraadsleden die de voordracht van het te vervangen lid hadden ondertekend, gezamenlijk een kandidaat effectief lid en één of meer kandidaat-opvolgers voordragen.  In dit geval worden deze kandidaten verkozen verklaard, de kandidaat-opvolgers in orde van hun voordracht.</w:t>
      </w:r>
    </w:p>
    <w:p w14:paraId="38A45852" w14:textId="13DD2286" w:rsidR="006C30C8" w:rsidRDefault="006C30C8" w:rsidP="002E43D8">
      <w:pPr>
        <w:rPr>
          <w:i/>
          <w:iCs/>
          <w:color w:val="000000"/>
          <w:lang w:val="nl-NL"/>
        </w:rPr>
      </w:pPr>
    </w:p>
    <w:p w14:paraId="25823544" w14:textId="77777777" w:rsidR="006C30C8" w:rsidRPr="006C30C8" w:rsidRDefault="006C30C8" w:rsidP="002E43D8">
      <w:pPr>
        <w:rPr>
          <w:i/>
          <w:iCs/>
          <w:color w:val="000000"/>
          <w:lang w:val="nl-NL"/>
        </w:rPr>
      </w:pPr>
    </w:p>
    <w:p w14:paraId="7D2C02EC" w14:textId="77777777" w:rsidR="002E43D8" w:rsidRPr="00045806" w:rsidRDefault="002E43D8" w:rsidP="002E43D8">
      <w:pPr>
        <w:rPr>
          <w:color w:val="000000"/>
          <w:lang w:val="nl-NL"/>
        </w:rPr>
      </w:pPr>
      <w:r w:rsidRPr="00045806">
        <w:rPr>
          <w:color w:val="000000"/>
          <w:lang w:val="nl-NL"/>
        </w:rPr>
        <w:t>Gelet op de wet van 7 december 1998 tot organisatie van een geïntegreerde politiedienst, gestructureerd op twee niveaus (WGP);</w:t>
      </w:r>
    </w:p>
    <w:p w14:paraId="1C7903C9" w14:textId="77777777" w:rsidR="002E43D8" w:rsidRPr="00045806" w:rsidRDefault="002E43D8" w:rsidP="002E43D8">
      <w:pPr>
        <w:rPr>
          <w:color w:val="000000"/>
          <w:lang w:val="nl-NL"/>
        </w:rPr>
      </w:pPr>
    </w:p>
    <w:p w14:paraId="6992E6CC" w14:textId="206ED134" w:rsidR="002E43D8" w:rsidRPr="00045806" w:rsidRDefault="002E43D8" w:rsidP="002E43D8">
      <w:pPr>
        <w:rPr>
          <w:lang w:val="nl-NL"/>
        </w:rPr>
      </w:pPr>
      <w:r w:rsidRPr="00045806">
        <w:rPr>
          <w:lang w:val="nl-NL"/>
        </w:rPr>
        <w:t xml:space="preserve">Gelet op het gemeenteraadsbesluit van de gemeente </w:t>
      </w:r>
      <w:r w:rsidR="00EA503C">
        <w:rPr>
          <w:lang w:val="nl-NL"/>
        </w:rPr>
        <w:t>Geetbets</w:t>
      </w:r>
      <w:r w:rsidRPr="00045806">
        <w:rPr>
          <w:lang w:val="nl-NL"/>
        </w:rPr>
        <w:t xml:space="preserve"> van 2</w:t>
      </w:r>
      <w:r w:rsidR="00EA503C">
        <w:rPr>
          <w:lang w:val="nl-NL"/>
        </w:rPr>
        <w:t>2</w:t>
      </w:r>
      <w:r w:rsidRPr="00045806">
        <w:rPr>
          <w:lang w:val="nl-NL"/>
        </w:rPr>
        <w:t xml:space="preserve"> januari 201</w:t>
      </w:r>
      <w:r>
        <w:rPr>
          <w:lang w:val="nl-NL"/>
        </w:rPr>
        <w:t>9</w:t>
      </w:r>
      <w:r w:rsidRPr="00045806">
        <w:rPr>
          <w:lang w:val="nl-NL"/>
        </w:rPr>
        <w:t xml:space="preserve"> houdende de verkiezing van de </w:t>
      </w:r>
      <w:r w:rsidR="006C30C8">
        <w:rPr>
          <w:lang w:val="nl-NL"/>
        </w:rPr>
        <w:t xml:space="preserve">effectieve </w:t>
      </w:r>
      <w:r w:rsidRPr="00045806">
        <w:rPr>
          <w:lang w:val="nl-NL"/>
        </w:rPr>
        <w:t>leden van de politieraad van de lokale politie zone 5389 Hageland en hun opvolgers;</w:t>
      </w:r>
    </w:p>
    <w:p w14:paraId="43AD0377" w14:textId="77777777" w:rsidR="002E43D8" w:rsidRPr="00045806" w:rsidRDefault="002E43D8" w:rsidP="002E43D8">
      <w:pPr>
        <w:rPr>
          <w:lang w:val="nl-NL"/>
        </w:rPr>
      </w:pPr>
    </w:p>
    <w:p w14:paraId="5F6AC086" w14:textId="77777777" w:rsidR="002E43D8" w:rsidRPr="003D08E7" w:rsidRDefault="002E43D8" w:rsidP="002E43D8">
      <w:pPr>
        <w:rPr>
          <w:lang w:val="nl-NL"/>
        </w:rPr>
      </w:pPr>
      <w:r w:rsidRPr="00045806">
        <w:rPr>
          <w:lang w:val="nl-NL"/>
        </w:rPr>
        <w:t>Gelet op de politieraadsbeslissing van 27 februari 2019 houdende de samenstelling en de installatie politieraadsleden en eedaflegging;</w:t>
      </w:r>
    </w:p>
    <w:p w14:paraId="1D68BBC9" w14:textId="77777777" w:rsidR="002E43D8" w:rsidRPr="003D08E7" w:rsidRDefault="002E43D8" w:rsidP="002E43D8">
      <w:pPr>
        <w:rPr>
          <w:lang w:val="nl-NL"/>
        </w:rPr>
      </w:pPr>
    </w:p>
    <w:p w14:paraId="55F8BF19" w14:textId="6DE5BA9A" w:rsidR="002E43D8" w:rsidRPr="003D08E7" w:rsidRDefault="002E43D8" w:rsidP="002E43D8">
      <w:pPr>
        <w:rPr>
          <w:color w:val="000000"/>
          <w:lang w:val="nl-NL"/>
        </w:rPr>
      </w:pPr>
      <w:r w:rsidRPr="003D08E7">
        <w:rPr>
          <w:color w:val="000000"/>
          <w:lang w:val="nl-NL"/>
        </w:rPr>
        <w:t xml:space="preserve">Overwegende dat, zoals bepaald in </w:t>
      </w:r>
      <w:r>
        <w:rPr>
          <w:color w:val="000000"/>
          <w:lang w:val="nl-NL"/>
        </w:rPr>
        <w:t>de</w:t>
      </w:r>
      <w:r w:rsidRPr="003D08E7">
        <w:rPr>
          <w:color w:val="000000"/>
          <w:lang w:val="nl-NL"/>
        </w:rPr>
        <w:t xml:space="preserve"> WGP, het </w:t>
      </w:r>
      <w:r>
        <w:rPr>
          <w:color w:val="000000"/>
          <w:lang w:val="nl-NL"/>
        </w:rPr>
        <w:t xml:space="preserve">indienen van </w:t>
      </w:r>
      <w:r w:rsidR="00E02C18">
        <w:rPr>
          <w:color w:val="000000"/>
          <w:lang w:val="nl-NL"/>
        </w:rPr>
        <w:t xml:space="preserve">het </w:t>
      </w:r>
      <w:r>
        <w:rPr>
          <w:color w:val="000000"/>
          <w:lang w:val="nl-NL"/>
        </w:rPr>
        <w:t xml:space="preserve">ontslag </w:t>
      </w:r>
      <w:r w:rsidR="00E02C18">
        <w:rPr>
          <w:color w:val="000000"/>
          <w:lang w:val="nl-NL"/>
        </w:rPr>
        <w:t xml:space="preserve">van Birthe Lux </w:t>
      </w:r>
      <w:r w:rsidRPr="003D08E7">
        <w:rPr>
          <w:color w:val="000000"/>
          <w:lang w:val="nl-NL"/>
        </w:rPr>
        <w:t>van rechtswege leidt tot het beëindigen van het mandaat van politieraadslid;</w:t>
      </w:r>
    </w:p>
    <w:p w14:paraId="42C7FAF2" w14:textId="77777777" w:rsidR="002E43D8" w:rsidRPr="00F6045A" w:rsidRDefault="002E43D8" w:rsidP="002E43D8">
      <w:pPr>
        <w:rPr>
          <w:color w:val="000000"/>
          <w:highlight w:val="yellow"/>
          <w:lang w:val="nl-NL"/>
        </w:rPr>
      </w:pPr>
    </w:p>
    <w:p w14:paraId="0CF30017" w14:textId="24CA834F" w:rsidR="002E43D8" w:rsidRDefault="002E43D8" w:rsidP="002E43D8">
      <w:pPr>
        <w:rPr>
          <w:color w:val="000000"/>
          <w:lang w:val="nl-NL"/>
        </w:rPr>
      </w:pPr>
      <w:r w:rsidRPr="003D08E7">
        <w:rPr>
          <w:color w:val="000000"/>
          <w:lang w:val="nl-NL"/>
        </w:rPr>
        <w:t xml:space="preserve">Overwegende dat </w:t>
      </w:r>
      <w:r w:rsidR="00E02C18">
        <w:rPr>
          <w:color w:val="000000"/>
          <w:lang w:val="nl-NL"/>
        </w:rPr>
        <w:t>Germain Vandezande</w:t>
      </w:r>
      <w:r w:rsidRPr="003D08E7">
        <w:rPr>
          <w:color w:val="000000"/>
          <w:lang w:val="nl-NL"/>
        </w:rPr>
        <w:t xml:space="preserve"> als opvolger werd aangeduid van </w:t>
      </w:r>
      <w:r w:rsidR="00E02C18">
        <w:rPr>
          <w:color w:val="000000"/>
          <w:lang w:val="nl-NL"/>
        </w:rPr>
        <w:t>Birthe Lux</w:t>
      </w:r>
      <w:r w:rsidRPr="003D08E7">
        <w:rPr>
          <w:color w:val="000000"/>
          <w:lang w:val="nl-NL"/>
        </w:rPr>
        <w:t>;</w:t>
      </w:r>
    </w:p>
    <w:p w14:paraId="081C28E5" w14:textId="3B599FB3" w:rsidR="00E02C18" w:rsidRDefault="00E02C18" w:rsidP="002E43D8">
      <w:pPr>
        <w:rPr>
          <w:color w:val="000000"/>
          <w:lang w:val="nl-NL"/>
        </w:rPr>
      </w:pPr>
    </w:p>
    <w:p w14:paraId="78506CF1" w14:textId="3C37D22C" w:rsidR="00E02C18" w:rsidRPr="003D08E7" w:rsidRDefault="00E02C18" w:rsidP="002E43D8">
      <w:pPr>
        <w:rPr>
          <w:color w:val="000000"/>
          <w:lang w:val="nl-NL"/>
        </w:rPr>
      </w:pPr>
      <w:r>
        <w:rPr>
          <w:color w:val="000000"/>
          <w:lang w:val="nl-NL"/>
        </w:rPr>
        <w:t>Overwegende dat</w:t>
      </w:r>
      <w:r w:rsidR="00EA503C">
        <w:rPr>
          <w:color w:val="000000"/>
          <w:lang w:val="nl-NL"/>
        </w:rPr>
        <w:t xml:space="preserve"> Germain Vandezande </w:t>
      </w:r>
      <w:r w:rsidR="00AE1430">
        <w:rPr>
          <w:color w:val="000000"/>
          <w:lang w:val="nl-NL"/>
        </w:rPr>
        <w:t xml:space="preserve">afstand doet van </w:t>
      </w:r>
      <w:r w:rsidR="00EA503C">
        <w:rPr>
          <w:color w:val="000000"/>
          <w:lang w:val="nl-NL"/>
        </w:rPr>
        <w:t>zijn mandaat als opvolgend politieraadslid;</w:t>
      </w:r>
    </w:p>
    <w:p w14:paraId="25E7D32B" w14:textId="7E0004F8" w:rsidR="00EA503C" w:rsidRPr="00F6045A" w:rsidRDefault="00EA503C" w:rsidP="002E43D8">
      <w:pPr>
        <w:rPr>
          <w:color w:val="000000"/>
          <w:highlight w:val="yellow"/>
          <w:lang w:val="nl-NL"/>
        </w:rPr>
      </w:pPr>
    </w:p>
    <w:p w14:paraId="5C8A2FA9" w14:textId="54D2CB09" w:rsidR="00EA503C" w:rsidRDefault="00EA503C" w:rsidP="002E43D8">
      <w:pPr>
        <w:rPr>
          <w:color w:val="000000"/>
          <w:lang w:val="nl-NL"/>
        </w:rPr>
      </w:pPr>
      <w:r>
        <w:rPr>
          <w:color w:val="000000"/>
          <w:lang w:val="nl-NL"/>
        </w:rPr>
        <w:t>Gelet op het gemeenteraadsbesluit van de gemeente Geetbets van 28 juni 2021 houdende de kennisname van het ontslag van Birthe Lux als gemeenteraadslid van de gemeente Geetbets;</w:t>
      </w:r>
    </w:p>
    <w:p w14:paraId="35C40AE9" w14:textId="3CE3630A" w:rsidR="00EA503C" w:rsidRDefault="00EA503C" w:rsidP="002E43D8">
      <w:pPr>
        <w:rPr>
          <w:color w:val="000000"/>
          <w:lang w:val="nl-NL"/>
        </w:rPr>
      </w:pPr>
    </w:p>
    <w:p w14:paraId="2593C171" w14:textId="77777777" w:rsidR="00EA503C" w:rsidRDefault="00EA503C" w:rsidP="00EA503C">
      <w:pPr>
        <w:rPr>
          <w:color w:val="000000"/>
          <w:lang w:val="nl-NL"/>
        </w:rPr>
      </w:pPr>
      <w:r>
        <w:rPr>
          <w:color w:val="000000"/>
          <w:lang w:val="nl-NL"/>
        </w:rPr>
        <w:t>Gelet op het gemeenteraadsbesluit van de gemeente Geetbets van 28 juni 2021 houdende het onderzoek van de geloofsbrieven van Tony Jacobs;</w:t>
      </w:r>
    </w:p>
    <w:p w14:paraId="743C0400" w14:textId="77777777" w:rsidR="00EA503C" w:rsidRDefault="00EA503C" w:rsidP="00EA503C">
      <w:pPr>
        <w:rPr>
          <w:color w:val="000000"/>
          <w:lang w:val="nl-NL"/>
        </w:rPr>
      </w:pPr>
    </w:p>
    <w:p w14:paraId="66B917A1" w14:textId="44639749" w:rsidR="00EA503C" w:rsidRDefault="00EA503C" w:rsidP="00EA503C">
      <w:pPr>
        <w:rPr>
          <w:color w:val="000000"/>
          <w:lang w:val="nl-NL"/>
        </w:rPr>
      </w:pPr>
      <w:r>
        <w:rPr>
          <w:color w:val="000000"/>
          <w:lang w:val="nl-NL"/>
        </w:rPr>
        <w:t xml:space="preserve">Gelet op het gemeenteraadsbesluit van de gemeente Geetbets van 28 juni 2021 houdende de beëdiging van Tony Jacobs als </w:t>
      </w:r>
      <w:r w:rsidR="006C30C8">
        <w:rPr>
          <w:color w:val="000000"/>
          <w:lang w:val="nl-NL"/>
        </w:rPr>
        <w:t>gemeente</w:t>
      </w:r>
      <w:r>
        <w:rPr>
          <w:color w:val="000000"/>
          <w:lang w:val="nl-NL"/>
        </w:rPr>
        <w:t>raadslid;</w:t>
      </w:r>
    </w:p>
    <w:p w14:paraId="3CBB4DA4" w14:textId="789E6597" w:rsidR="00EA503C" w:rsidRDefault="00EA503C" w:rsidP="002E43D8">
      <w:pPr>
        <w:rPr>
          <w:color w:val="000000"/>
          <w:lang w:val="nl-NL"/>
        </w:rPr>
      </w:pPr>
    </w:p>
    <w:p w14:paraId="306E5A9D" w14:textId="23D83E5A" w:rsidR="00AE1430" w:rsidRDefault="00AE1430" w:rsidP="00AE1430">
      <w:pPr>
        <w:rPr>
          <w:color w:val="000000"/>
          <w:lang w:val="nl-NL"/>
        </w:rPr>
      </w:pPr>
      <w:r>
        <w:rPr>
          <w:color w:val="000000"/>
          <w:lang w:val="nl-NL"/>
        </w:rPr>
        <w:t>Gelet op het gemeenteraadsbesluit van de gemeente Geetbets van 26 augustus 2021 houdende de ontvankelijk verklaring van de ingediende akte van voordracht van Tony Jacobs als politieraadslid;</w:t>
      </w:r>
    </w:p>
    <w:p w14:paraId="6FAC49F7" w14:textId="39DCBD97" w:rsidR="00EA503C" w:rsidRDefault="00EA503C" w:rsidP="002E43D8">
      <w:pPr>
        <w:rPr>
          <w:color w:val="000000"/>
          <w:lang w:val="nl-NL"/>
        </w:rPr>
      </w:pPr>
    </w:p>
    <w:p w14:paraId="100091CE" w14:textId="050968CB" w:rsidR="00AE1430" w:rsidRDefault="00AE1430" w:rsidP="00AE1430">
      <w:pPr>
        <w:rPr>
          <w:color w:val="000000"/>
          <w:lang w:val="nl-NL"/>
        </w:rPr>
      </w:pPr>
      <w:r>
        <w:rPr>
          <w:color w:val="000000"/>
          <w:lang w:val="nl-NL"/>
        </w:rPr>
        <w:t>Gelet op het gemeenteraadsbesluit van de gemeente Geetbets van 26 augustus 2021 houdende de verkiezing van Tony Jacobs als effectief lid van de politieraadslid;</w:t>
      </w:r>
    </w:p>
    <w:p w14:paraId="62962E88" w14:textId="77777777" w:rsidR="00AE1430" w:rsidRDefault="00AE1430" w:rsidP="002E43D8">
      <w:pPr>
        <w:rPr>
          <w:color w:val="000000"/>
          <w:lang w:val="nl-NL"/>
        </w:rPr>
      </w:pPr>
    </w:p>
    <w:p w14:paraId="69897492" w14:textId="4727C955" w:rsidR="002E43D8" w:rsidRPr="003D08E7" w:rsidRDefault="002E43D8" w:rsidP="002E43D8">
      <w:pPr>
        <w:rPr>
          <w:color w:val="000000"/>
          <w:lang w:val="nl-NL"/>
        </w:rPr>
      </w:pPr>
      <w:r w:rsidRPr="003D08E7">
        <w:rPr>
          <w:color w:val="000000"/>
          <w:lang w:val="nl-NL"/>
        </w:rPr>
        <w:t xml:space="preserve">Overwegende dat kan worden overgegaan tot onderzoek van de kandidatuur van </w:t>
      </w:r>
      <w:r w:rsidR="00AE1430">
        <w:rPr>
          <w:color w:val="000000"/>
          <w:lang w:val="nl-NL"/>
        </w:rPr>
        <w:t>Tony Jacobs</w:t>
      </w:r>
      <w:r w:rsidRPr="003D08E7">
        <w:rPr>
          <w:color w:val="000000"/>
          <w:lang w:val="nl-NL"/>
        </w:rPr>
        <w:t>;</w:t>
      </w:r>
    </w:p>
    <w:p w14:paraId="5949FE92" w14:textId="77777777" w:rsidR="002E43D8" w:rsidRPr="003D08E7" w:rsidRDefault="002E43D8" w:rsidP="002E43D8">
      <w:pPr>
        <w:rPr>
          <w:color w:val="000000"/>
          <w:lang w:val="nl-NL"/>
        </w:rPr>
      </w:pPr>
    </w:p>
    <w:p w14:paraId="06B818B6" w14:textId="74317553" w:rsidR="002E43D8" w:rsidRDefault="002E43D8" w:rsidP="002E43D8">
      <w:pPr>
        <w:rPr>
          <w:color w:val="000000"/>
          <w:lang w:val="nl-NL"/>
        </w:rPr>
      </w:pPr>
      <w:r w:rsidRPr="003D08E7">
        <w:rPr>
          <w:color w:val="000000"/>
          <w:lang w:val="nl-NL"/>
        </w:rPr>
        <w:t xml:space="preserve">Gelet op het feit dat </w:t>
      </w:r>
      <w:r w:rsidR="00AE1430">
        <w:rPr>
          <w:color w:val="000000"/>
          <w:lang w:val="nl-NL"/>
        </w:rPr>
        <w:t>Tony Jacobs</w:t>
      </w:r>
      <w:r w:rsidRPr="003D08E7">
        <w:rPr>
          <w:color w:val="000000"/>
          <w:lang w:val="nl-NL"/>
        </w:rPr>
        <w:t xml:space="preserve"> </w:t>
      </w:r>
      <w:r>
        <w:rPr>
          <w:color w:val="000000"/>
          <w:lang w:val="nl-NL"/>
        </w:rPr>
        <w:t>gemeenteraadslid</w:t>
      </w:r>
      <w:r w:rsidRPr="003D08E7">
        <w:rPr>
          <w:color w:val="000000"/>
          <w:lang w:val="nl-NL"/>
        </w:rPr>
        <w:t xml:space="preserve"> is en aldus aan de verkiesbaarheidsvoorwaarden werd voldaan</w:t>
      </w:r>
      <w:r>
        <w:rPr>
          <w:color w:val="000000"/>
          <w:lang w:val="nl-NL"/>
        </w:rPr>
        <w:t>;</w:t>
      </w:r>
    </w:p>
    <w:p w14:paraId="5F98A048" w14:textId="77777777" w:rsidR="002E43D8" w:rsidRDefault="002E43D8" w:rsidP="002E43D8">
      <w:pPr>
        <w:rPr>
          <w:color w:val="000000"/>
          <w:lang w:val="nl-NL"/>
        </w:rPr>
      </w:pPr>
    </w:p>
    <w:p w14:paraId="7D49E3C3" w14:textId="77777777" w:rsidR="002E43D8" w:rsidRDefault="002E43D8" w:rsidP="002E43D8">
      <w:pPr>
        <w:rPr>
          <w:color w:val="000000"/>
          <w:lang w:val="nl-NL"/>
        </w:rPr>
      </w:pPr>
      <w:r>
        <w:rPr>
          <w:color w:val="000000"/>
          <w:lang w:val="nl-NL"/>
        </w:rPr>
        <w:t>De voorzitter wijst op de regels van onverenigbaarheden en vraagt aan het raadslid om iedere onverenigbaarheid aan te geven;</w:t>
      </w:r>
    </w:p>
    <w:p w14:paraId="16B3A87A" w14:textId="77777777" w:rsidR="002E43D8" w:rsidRDefault="002E43D8" w:rsidP="002E43D8">
      <w:pPr>
        <w:rPr>
          <w:color w:val="000000"/>
          <w:lang w:val="nl-NL"/>
        </w:rPr>
      </w:pPr>
    </w:p>
    <w:p w14:paraId="055314E2" w14:textId="77777777" w:rsidR="002E43D8" w:rsidRDefault="002E43D8" w:rsidP="002E43D8">
      <w:pPr>
        <w:rPr>
          <w:color w:val="000000"/>
          <w:lang w:val="nl-NL"/>
        </w:rPr>
      </w:pPr>
      <w:r>
        <w:rPr>
          <w:color w:val="000000"/>
          <w:lang w:val="nl-NL"/>
        </w:rPr>
        <w:t>Geen enkele onverenigbaarheid wordt aangegeven;</w:t>
      </w:r>
    </w:p>
    <w:p w14:paraId="64662EDF" w14:textId="77777777" w:rsidR="00FD5392" w:rsidRDefault="00FD5392" w:rsidP="00D73FE4">
      <w:pPr>
        <w:rPr>
          <w:szCs w:val="24"/>
        </w:rPr>
      </w:pPr>
    </w:p>
    <w:p w14:paraId="3F211F1E" w14:textId="77777777" w:rsidR="00FD5392" w:rsidRPr="00616B6A" w:rsidRDefault="00FD5392" w:rsidP="00D73FE4">
      <w:pPr>
        <w:rPr>
          <w:szCs w:val="24"/>
        </w:rPr>
      </w:pPr>
    </w:p>
    <w:p w14:paraId="74B39045" w14:textId="77777777" w:rsidR="00FD5392" w:rsidRPr="00D73FE4" w:rsidRDefault="00FD5392" w:rsidP="00D73FE4">
      <w:pPr>
        <w:rPr>
          <w:b/>
          <w:szCs w:val="24"/>
        </w:rPr>
      </w:pPr>
      <w:r w:rsidRPr="00D73FE4">
        <w:rPr>
          <w:b/>
          <w:szCs w:val="24"/>
        </w:rPr>
        <w:t xml:space="preserve">Voorstel van beslissing </w:t>
      </w:r>
    </w:p>
    <w:p w14:paraId="27B2A71F" w14:textId="77777777" w:rsidR="00FD5392" w:rsidRDefault="00FD5392" w:rsidP="00BA74E2">
      <w:pPr>
        <w:shd w:val="clear" w:color="auto" w:fill="FFFFFF"/>
        <w:rPr>
          <w:color w:val="000000"/>
        </w:rPr>
      </w:pPr>
    </w:p>
    <w:p w14:paraId="1DBBDF9C" w14:textId="75EB714B" w:rsidR="002E43D8" w:rsidRDefault="002E43D8" w:rsidP="002E43D8">
      <w:pPr>
        <w:rPr>
          <w:color w:val="000000"/>
          <w:lang w:val="nl-NL"/>
        </w:rPr>
      </w:pPr>
    </w:p>
    <w:p w14:paraId="4B7E2A41" w14:textId="77777777" w:rsidR="002E43D8" w:rsidRDefault="002E43D8" w:rsidP="002E43D8">
      <w:pPr>
        <w:rPr>
          <w:color w:val="000000"/>
          <w:lang w:val="nl-NL"/>
        </w:rPr>
      </w:pPr>
      <w:r>
        <w:rPr>
          <w:color w:val="000000"/>
          <w:lang w:val="nl-NL"/>
        </w:rPr>
        <w:t>Artikel 1</w:t>
      </w:r>
    </w:p>
    <w:p w14:paraId="1F8C05D1" w14:textId="51B637A9" w:rsidR="002E43D8" w:rsidRDefault="00AE1430" w:rsidP="002E43D8">
      <w:pPr>
        <w:rPr>
          <w:color w:val="000000"/>
          <w:lang w:val="nl-NL"/>
        </w:rPr>
      </w:pPr>
      <w:r>
        <w:rPr>
          <w:color w:val="000000"/>
          <w:lang w:val="nl-NL"/>
        </w:rPr>
        <w:t>Tony Jacobs</w:t>
      </w:r>
      <w:r w:rsidR="002E43D8" w:rsidRPr="002F3671">
        <w:rPr>
          <w:color w:val="000000"/>
          <w:lang w:val="nl-NL"/>
        </w:rPr>
        <w:t xml:space="preserve"> wordt onmiddellijk ter zitting uitgenodigd en verzocht in vergadering en in handen van de burgemeester-voorzitter, de volgende eed af te leggen :</w:t>
      </w:r>
      <w:r w:rsidR="002E43D8">
        <w:rPr>
          <w:color w:val="000000"/>
          <w:lang w:val="nl-NL"/>
        </w:rPr>
        <w:t xml:space="preserve"> </w:t>
      </w:r>
    </w:p>
    <w:p w14:paraId="59C7F07A" w14:textId="77777777" w:rsidR="002E43D8" w:rsidRDefault="002E43D8" w:rsidP="002E43D8">
      <w:pPr>
        <w:rPr>
          <w:color w:val="000000"/>
          <w:lang w:val="nl-NL"/>
        </w:rPr>
      </w:pPr>
    </w:p>
    <w:p w14:paraId="66615215" w14:textId="77777777" w:rsidR="002E43D8" w:rsidRDefault="002E43D8" w:rsidP="002E43D8">
      <w:pPr>
        <w:rPr>
          <w:i/>
          <w:color w:val="000000"/>
          <w:lang w:val="nl-NL"/>
        </w:rPr>
      </w:pPr>
      <w:r>
        <w:rPr>
          <w:i/>
          <w:color w:val="000000"/>
          <w:lang w:val="nl-NL"/>
        </w:rPr>
        <w:t>“Ik zweer getrouwheid aan de Koning, gehoorzaamheid van de Grondwet en aan de wetten van het Belgische Volk”.</w:t>
      </w:r>
    </w:p>
    <w:p w14:paraId="3E96E0B2" w14:textId="77777777" w:rsidR="002E43D8" w:rsidRDefault="002E43D8" w:rsidP="002E43D8">
      <w:pPr>
        <w:rPr>
          <w:i/>
          <w:color w:val="000000"/>
          <w:lang w:val="nl-NL"/>
        </w:rPr>
      </w:pPr>
    </w:p>
    <w:p w14:paraId="3D36EA2D" w14:textId="6A34F10D" w:rsidR="002E43D8" w:rsidRDefault="00AE1430" w:rsidP="002E43D8">
      <w:pPr>
        <w:rPr>
          <w:color w:val="000000"/>
          <w:lang w:val="nl-NL"/>
        </w:rPr>
      </w:pPr>
      <w:r>
        <w:rPr>
          <w:color w:val="000000"/>
          <w:lang w:val="nl-NL"/>
        </w:rPr>
        <w:t xml:space="preserve">Tony </w:t>
      </w:r>
      <w:r w:rsidR="00710C48">
        <w:rPr>
          <w:color w:val="000000"/>
          <w:lang w:val="nl-NL"/>
        </w:rPr>
        <w:t>Jacobs</w:t>
      </w:r>
      <w:r w:rsidR="002E43D8">
        <w:rPr>
          <w:color w:val="000000"/>
          <w:lang w:val="nl-NL"/>
        </w:rPr>
        <w:t xml:space="preserve"> legt voormelde eed af en wordt </w:t>
      </w:r>
      <w:r w:rsidR="002E43D8" w:rsidRPr="00BA6A58">
        <w:rPr>
          <w:color w:val="000000"/>
          <w:lang w:val="nl-NL"/>
        </w:rPr>
        <w:t xml:space="preserve">aangesteld verklaard in </w:t>
      </w:r>
      <w:r w:rsidR="002E43D8">
        <w:rPr>
          <w:color w:val="000000"/>
          <w:lang w:val="nl-NL"/>
        </w:rPr>
        <w:t>zijn</w:t>
      </w:r>
      <w:r w:rsidR="002E43D8" w:rsidRPr="00BA6A58">
        <w:rPr>
          <w:color w:val="000000"/>
          <w:lang w:val="nl-NL"/>
        </w:rPr>
        <w:t xml:space="preserve"> functie als lid van de politieraad.</w:t>
      </w:r>
    </w:p>
    <w:p w14:paraId="7EC28E32" w14:textId="77777777" w:rsidR="002E43D8" w:rsidRDefault="002E43D8" w:rsidP="002E43D8">
      <w:pPr>
        <w:rPr>
          <w:color w:val="000000"/>
          <w:lang w:val="nl-NL"/>
        </w:rPr>
      </w:pPr>
    </w:p>
    <w:p w14:paraId="08D609CE" w14:textId="77777777" w:rsidR="002E43D8" w:rsidRDefault="002E43D8" w:rsidP="002E43D8">
      <w:pPr>
        <w:rPr>
          <w:color w:val="000000"/>
          <w:lang w:val="nl-NL"/>
        </w:rPr>
      </w:pPr>
      <w:r>
        <w:rPr>
          <w:color w:val="000000"/>
          <w:lang w:val="nl-NL"/>
        </w:rPr>
        <w:t>Hij zal het mandaat beëindigen van de ontslagnemer conform artikel 20 WGP.</w:t>
      </w:r>
    </w:p>
    <w:p w14:paraId="1642DE35" w14:textId="77777777" w:rsidR="002E43D8" w:rsidRDefault="002E43D8" w:rsidP="002E43D8">
      <w:pPr>
        <w:rPr>
          <w:color w:val="000000"/>
          <w:lang w:val="nl-NL"/>
        </w:rPr>
      </w:pPr>
    </w:p>
    <w:p w14:paraId="1E535DD7" w14:textId="77777777" w:rsidR="002E43D8" w:rsidRPr="00BA6A58" w:rsidRDefault="002E43D8" w:rsidP="002E43D8">
      <w:pPr>
        <w:rPr>
          <w:color w:val="000000"/>
          <w:lang w:val="nl-NL"/>
        </w:rPr>
      </w:pPr>
      <w:r w:rsidRPr="00BA6A58">
        <w:rPr>
          <w:color w:val="000000"/>
          <w:lang w:val="nl-NL"/>
        </w:rPr>
        <w:t>Van het vervullen van deze formaliteit wordt een afzonderlijk en individueel proces-verbaal opgesteld.</w:t>
      </w:r>
    </w:p>
    <w:p w14:paraId="7F43B8A0" w14:textId="77777777" w:rsidR="002E43D8" w:rsidRDefault="002E43D8" w:rsidP="002E43D8"/>
    <w:p w14:paraId="640EC2D1" w14:textId="77777777" w:rsidR="002E43D8" w:rsidRDefault="002E43D8" w:rsidP="002E43D8"/>
    <w:p w14:paraId="3168EFA6" w14:textId="77777777" w:rsidR="00AE1430" w:rsidRDefault="00AE1430" w:rsidP="00F15050">
      <w:pPr>
        <w:rPr>
          <w:noProof/>
        </w:rPr>
      </w:pPr>
    </w:p>
    <w:p w14:paraId="272B0B40" w14:textId="322290B7" w:rsidR="00AE1430" w:rsidRPr="00AE1430" w:rsidRDefault="00AE1430" w:rsidP="00F15050">
      <w:pPr>
        <w:rPr>
          <w:b/>
          <w:bCs/>
          <w:noProof/>
        </w:rPr>
      </w:pPr>
      <w:r>
        <w:rPr>
          <w:b/>
          <w:bCs/>
          <w:noProof/>
        </w:rPr>
        <w:t>4. Jaarrekening 2020 : goedkeuring</w:t>
      </w:r>
    </w:p>
    <w:p w14:paraId="03B4365C" w14:textId="77777777" w:rsidR="00AE1430" w:rsidRDefault="00AE1430" w:rsidP="00F15050">
      <w:pPr>
        <w:rPr>
          <w:noProof/>
        </w:rPr>
      </w:pPr>
    </w:p>
    <w:p w14:paraId="33891B8F" w14:textId="2481201D" w:rsidR="00AE1430" w:rsidRDefault="00AE1430" w:rsidP="00882D27">
      <w:pPr>
        <w:rPr>
          <w:i/>
          <w:snapToGrid w:val="0"/>
          <w:color w:val="000000"/>
        </w:rPr>
      </w:pPr>
      <w:r>
        <w:rPr>
          <w:i/>
          <w:snapToGrid w:val="0"/>
          <w:color w:val="000000"/>
        </w:rPr>
        <w:t xml:space="preserve">Zie </w:t>
      </w:r>
      <w:proofErr w:type="spellStart"/>
      <w:r>
        <w:rPr>
          <w:i/>
          <w:snapToGrid w:val="0"/>
          <w:color w:val="000000"/>
        </w:rPr>
        <w:t>politiecollegebeslissingen</w:t>
      </w:r>
      <w:proofErr w:type="spellEnd"/>
      <w:r>
        <w:rPr>
          <w:i/>
          <w:snapToGrid w:val="0"/>
          <w:color w:val="000000"/>
        </w:rPr>
        <w:t xml:space="preserve"> van 6 en 20 september 2021.</w:t>
      </w:r>
    </w:p>
    <w:p w14:paraId="2DF31CEF" w14:textId="77777777" w:rsidR="00AE1430" w:rsidRPr="00E4476B" w:rsidRDefault="00AE1430" w:rsidP="00882D27">
      <w:pPr>
        <w:rPr>
          <w:i/>
          <w:snapToGrid w:val="0"/>
          <w:color w:val="000000"/>
        </w:rPr>
      </w:pPr>
    </w:p>
    <w:p w14:paraId="5AFB791C" w14:textId="77777777" w:rsidR="00AE1430" w:rsidRPr="00283B67" w:rsidRDefault="00AE1430" w:rsidP="00AE1430">
      <w:pPr>
        <w:shd w:val="clear" w:color="auto" w:fill="FFFFFF"/>
        <w:rPr>
          <w:lang w:val="nl-NL"/>
        </w:rPr>
      </w:pPr>
    </w:p>
    <w:p w14:paraId="7C620AD3" w14:textId="77777777" w:rsidR="00AE1430" w:rsidRPr="00DD1EAC" w:rsidRDefault="00AE1430" w:rsidP="00AE1430">
      <w:pPr>
        <w:shd w:val="clear" w:color="auto" w:fill="FFFFFF"/>
      </w:pPr>
      <w:r w:rsidRPr="00DD1EAC">
        <w:t>Gelet op de wet van 5 augustus 1992 op het politieambt;</w:t>
      </w:r>
    </w:p>
    <w:p w14:paraId="58463C48" w14:textId="77777777" w:rsidR="00AE1430" w:rsidRPr="00DD1EAC" w:rsidRDefault="00AE1430" w:rsidP="00AE1430">
      <w:pPr>
        <w:shd w:val="clear" w:color="auto" w:fill="FFFFFF"/>
      </w:pPr>
    </w:p>
    <w:p w14:paraId="19838B46" w14:textId="77777777" w:rsidR="00AE1430" w:rsidRPr="00DD1EAC" w:rsidRDefault="00AE1430" w:rsidP="00AE1430">
      <w:pPr>
        <w:shd w:val="clear" w:color="auto" w:fill="FFFFFF"/>
      </w:pPr>
      <w:r w:rsidRPr="00DD1EAC">
        <w:t>Gelet op de wet van 7 december 1998 tot organisatie van een geïntegreerde politiedienst, gestructureerd op twee niveaus;</w:t>
      </w:r>
    </w:p>
    <w:p w14:paraId="6682AC3B" w14:textId="77777777" w:rsidR="00AE1430" w:rsidRPr="00DD1EAC" w:rsidRDefault="00AE1430" w:rsidP="00AE1430">
      <w:pPr>
        <w:shd w:val="clear" w:color="auto" w:fill="FFFFFF"/>
      </w:pPr>
    </w:p>
    <w:p w14:paraId="3E164F4A" w14:textId="77777777" w:rsidR="00AE1430" w:rsidRPr="00DD1EAC" w:rsidRDefault="00AE1430" w:rsidP="00AE1430">
      <w:pPr>
        <w:shd w:val="clear" w:color="auto" w:fill="FFFFFF"/>
      </w:pPr>
      <w:r w:rsidRPr="00DD1EAC">
        <w:t xml:space="preserve">Gelet op het koninklijk besluit van 5 september 2001 houdende het algemeen reglement op de boekhouding van de lokale politie; </w:t>
      </w:r>
    </w:p>
    <w:p w14:paraId="78ECAD62" w14:textId="77777777" w:rsidR="00AE1430" w:rsidRPr="0038596E" w:rsidRDefault="00AE1430" w:rsidP="00AE1430">
      <w:pPr>
        <w:shd w:val="clear" w:color="auto" w:fill="FFFFFF"/>
      </w:pPr>
    </w:p>
    <w:p w14:paraId="2AC49133" w14:textId="77777777" w:rsidR="00AE1430" w:rsidRPr="0038596E" w:rsidRDefault="00AE1430" w:rsidP="00AE1430">
      <w:pPr>
        <w:shd w:val="clear" w:color="auto" w:fill="FFFFFF"/>
      </w:pPr>
      <w:r w:rsidRPr="0038596E">
        <w:t xml:space="preserve">Gelet op het koninklijk besluit van 14 mei 2002 tot regeling van de </w:t>
      </w:r>
      <w:proofErr w:type="spellStart"/>
      <w:r w:rsidRPr="0038596E">
        <w:t>meerkost</w:t>
      </w:r>
      <w:proofErr w:type="spellEnd"/>
      <w:r w:rsidRPr="0038596E">
        <w:t xml:space="preserve"> die betrekking heeft op het gedeelte van de sociale zekerheidsbijdragen op de toelagen, premies en vergoedingen van de personeelsleden van de politiezones; </w:t>
      </w:r>
    </w:p>
    <w:p w14:paraId="52030A19" w14:textId="77777777" w:rsidR="00AE1430" w:rsidRDefault="00AE1430" w:rsidP="00AE1430"/>
    <w:p w14:paraId="59A7403D" w14:textId="77777777" w:rsidR="00AE1430" w:rsidRDefault="00AE1430" w:rsidP="00AE1430">
      <w:r>
        <w:t>Gelet op het ministerieel besluit van 5 april 2019 betreffende de toekenning van de financiële hulp van de Staat inzake verkeersveiligheid – Bedrag van het saldo 2017 toegekend aan de politiezones;</w:t>
      </w:r>
    </w:p>
    <w:p w14:paraId="0058583A" w14:textId="77777777" w:rsidR="00AE1430" w:rsidRPr="00355188" w:rsidRDefault="00AE1430" w:rsidP="00AE1430">
      <w:pPr>
        <w:shd w:val="clear" w:color="auto" w:fill="FFFFFF"/>
      </w:pPr>
    </w:p>
    <w:p w14:paraId="583D6A68" w14:textId="77777777" w:rsidR="00AE1430" w:rsidRDefault="00AE1430" w:rsidP="00AE1430">
      <w:pPr>
        <w:shd w:val="clear" w:color="auto" w:fill="FFFFFF"/>
        <w:rPr>
          <w:color w:val="000000"/>
        </w:rPr>
      </w:pPr>
      <w:r w:rsidRPr="00F70FBE">
        <w:rPr>
          <w:color w:val="000000"/>
        </w:rPr>
        <w:t>Gelet op de omzendbrief PLP 29</w:t>
      </w:r>
      <w:r>
        <w:rPr>
          <w:color w:val="000000"/>
        </w:rPr>
        <w:t xml:space="preserve"> van 7 januari 2003 </w:t>
      </w:r>
      <w:r w:rsidRPr="00F70FBE">
        <w:rPr>
          <w:color w:val="000000"/>
        </w:rPr>
        <w:t xml:space="preserve">betreffende de begroting </w:t>
      </w:r>
      <w:r>
        <w:rPr>
          <w:color w:val="000000"/>
        </w:rPr>
        <w:t>van</w:t>
      </w:r>
      <w:r w:rsidRPr="00F70FBE">
        <w:rPr>
          <w:color w:val="000000"/>
        </w:rPr>
        <w:t xml:space="preserve"> de politiezone – gemeentelijke dotaties aan de politiezones;</w:t>
      </w:r>
    </w:p>
    <w:p w14:paraId="4728009B" w14:textId="77777777" w:rsidR="00AE1430" w:rsidRDefault="00AE1430" w:rsidP="00AE1430">
      <w:pPr>
        <w:shd w:val="clear" w:color="auto" w:fill="FFFFFF"/>
        <w:rPr>
          <w:color w:val="000000"/>
        </w:rPr>
      </w:pPr>
    </w:p>
    <w:p w14:paraId="64AC26F4" w14:textId="77777777" w:rsidR="00AE1430" w:rsidRDefault="00AE1430" w:rsidP="00AE1430">
      <w:pPr>
        <w:shd w:val="clear" w:color="auto" w:fill="FFFFFF"/>
        <w:rPr>
          <w:color w:val="000000"/>
        </w:rPr>
      </w:pPr>
      <w:r>
        <w:rPr>
          <w:color w:val="000000"/>
        </w:rPr>
        <w:t>Gelet op de ministeriële omzendbrief PLP 33 van 27 oktober 2003 betreffende de jaarrekening 2002 van de politiezones;</w:t>
      </w:r>
    </w:p>
    <w:p w14:paraId="3B5F4704" w14:textId="77777777" w:rsidR="00AE1430" w:rsidRDefault="00AE1430" w:rsidP="00AE1430">
      <w:pPr>
        <w:shd w:val="clear" w:color="auto" w:fill="FFFFFF"/>
        <w:rPr>
          <w:color w:val="000000"/>
        </w:rPr>
      </w:pPr>
    </w:p>
    <w:p w14:paraId="51343F44" w14:textId="77777777" w:rsidR="00AE1430" w:rsidRDefault="00AE1430" w:rsidP="00AE1430">
      <w:pPr>
        <w:shd w:val="clear" w:color="auto" w:fill="FFFFFF"/>
        <w:rPr>
          <w:color w:val="000000"/>
        </w:rPr>
      </w:pPr>
      <w:r>
        <w:rPr>
          <w:color w:val="000000"/>
        </w:rPr>
        <w:t>Gelet op de ministeriële omzendbrief PLP 38 van 17 maart 2005 betreffende het afsluiten van de jaarrekeningen 2002, 2003 en 2004 van de politiezones;</w:t>
      </w:r>
    </w:p>
    <w:p w14:paraId="5C6BF33C" w14:textId="77777777" w:rsidR="00AE1430" w:rsidRDefault="00AE1430" w:rsidP="00AE1430">
      <w:pPr>
        <w:shd w:val="clear" w:color="auto" w:fill="FFFFFF"/>
        <w:rPr>
          <w:color w:val="000000"/>
        </w:rPr>
      </w:pPr>
    </w:p>
    <w:p w14:paraId="345F3557" w14:textId="77777777" w:rsidR="00AE1430" w:rsidRDefault="00AE1430" w:rsidP="00AE1430">
      <w:pPr>
        <w:shd w:val="clear" w:color="auto" w:fill="FFFFFF"/>
        <w:rPr>
          <w:color w:val="000000"/>
        </w:rPr>
      </w:pPr>
      <w:r>
        <w:rPr>
          <w:color w:val="000000"/>
        </w:rPr>
        <w:t>Gelet op de ministeriële omzendbrief PLP 38 bis van 5 oktober 2005 betreffende het afsluiten van de jaarrekeningen 2002, 2003 en 2004 van de politiezones;</w:t>
      </w:r>
    </w:p>
    <w:p w14:paraId="438E1DB3" w14:textId="77777777" w:rsidR="00AE1430" w:rsidRDefault="00AE1430" w:rsidP="00AE1430">
      <w:pPr>
        <w:shd w:val="clear" w:color="auto" w:fill="FFFFFF"/>
        <w:rPr>
          <w:color w:val="000000"/>
        </w:rPr>
      </w:pPr>
    </w:p>
    <w:p w14:paraId="3E1646BA" w14:textId="77777777" w:rsidR="00AE1430" w:rsidRDefault="00AE1430" w:rsidP="00AE1430">
      <w:pPr>
        <w:shd w:val="clear" w:color="auto" w:fill="FFFFFF"/>
        <w:rPr>
          <w:color w:val="000000"/>
        </w:rPr>
      </w:pPr>
      <w:r>
        <w:rPr>
          <w:color w:val="000000"/>
        </w:rPr>
        <w:t>Gelet op de omzendbrief BB 2013/3 van 15 maart 2013 betreffende wijzigingen aan het bestuurlijk toezicht op de beslissingen van de politiezones van het Vlaamse Gewest door het decreet van 29 juni 2012 tot wijziging van het Gemeentedecreet van 15 juli 2005;</w:t>
      </w:r>
    </w:p>
    <w:p w14:paraId="77A41A38" w14:textId="77777777" w:rsidR="00AE1430" w:rsidRDefault="00AE1430" w:rsidP="00AE1430">
      <w:pPr>
        <w:shd w:val="clear" w:color="auto" w:fill="FFFFFF"/>
        <w:rPr>
          <w:color w:val="000000"/>
        </w:rPr>
      </w:pPr>
    </w:p>
    <w:p w14:paraId="6D8ECF93" w14:textId="77777777" w:rsidR="00AE1430" w:rsidRDefault="00AE1430" w:rsidP="00AE1430">
      <w:pPr>
        <w:shd w:val="clear" w:color="auto" w:fill="FFFFFF"/>
        <w:rPr>
          <w:color w:val="000000"/>
        </w:rPr>
      </w:pPr>
      <w:r>
        <w:rPr>
          <w:color w:val="000000"/>
        </w:rPr>
        <w:t>Gelet op alle latere wijzigingen en aanvullingen op voormelde wetten en besluiten;</w:t>
      </w:r>
    </w:p>
    <w:p w14:paraId="1ABE36B6" w14:textId="77777777" w:rsidR="00AE1430" w:rsidRDefault="00AE1430" w:rsidP="00AE1430">
      <w:pPr>
        <w:shd w:val="clear" w:color="auto" w:fill="FFFFFF"/>
        <w:rPr>
          <w:color w:val="000000"/>
        </w:rPr>
      </w:pPr>
    </w:p>
    <w:p w14:paraId="0E45A4C9" w14:textId="77777777" w:rsidR="00AE1430" w:rsidRPr="00737B34" w:rsidRDefault="00AE1430" w:rsidP="00AE1430">
      <w:r>
        <w:t>Gelet op het verslag van de begrotingscommissie van 20 september 2021;</w:t>
      </w:r>
    </w:p>
    <w:p w14:paraId="52B71541" w14:textId="42212983" w:rsidR="00AE1430" w:rsidRDefault="00AE1430" w:rsidP="00AE1430">
      <w:pPr>
        <w:shd w:val="clear" w:color="auto" w:fill="FFFFFF"/>
        <w:rPr>
          <w:color w:val="000000"/>
        </w:rPr>
      </w:pPr>
    </w:p>
    <w:p w14:paraId="459A4CE3" w14:textId="77777777" w:rsidR="00AE1430" w:rsidRDefault="00AE1430">
      <w:pPr>
        <w:pStyle w:val="Plattetekst"/>
      </w:pPr>
      <w:r>
        <w:t>Op voorstel van het politiecollege;</w:t>
      </w:r>
    </w:p>
    <w:p w14:paraId="4D75057C" w14:textId="77777777" w:rsidR="00FD5392" w:rsidRDefault="00FD5392" w:rsidP="00D73FE4">
      <w:pPr>
        <w:rPr>
          <w:szCs w:val="24"/>
        </w:rPr>
      </w:pPr>
      <w:bookmarkStart w:id="0" w:name="_Hlk81476079"/>
    </w:p>
    <w:p w14:paraId="1D604A61" w14:textId="77777777" w:rsidR="00FD5392" w:rsidRPr="00616B6A" w:rsidRDefault="00FD5392" w:rsidP="00D73FE4">
      <w:pPr>
        <w:rPr>
          <w:szCs w:val="24"/>
        </w:rPr>
      </w:pPr>
    </w:p>
    <w:p w14:paraId="12122709" w14:textId="77777777" w:rsidR="00FD5392" w:rsidRPr="00D73FE4" w:rsidRDefault="00FD5392" w:rsidP="00D73FE4">
      <w:pPr>
        <w:rPr>
          <w:b/>
          <w:szCs w:val="24"/>
        </w:rPr>
      </w:pPr>
      <w:r w:rsidRPr="00D73FE4">
        <w:rPr>
          <w:b/>
          <w:szCs w:val="24"/>
        </w:rPr>
        <w:t xml:space="preserve">Voorstel van beslissing </w:t>
      </w:r>
    </w:p>
    <w:p w14:paraId="5D7035CC" w14:textId="77777777" w:rsidR="00FD5392" w:rsidRDefault="00FD5392" w:rsidP="00BA74E2">
      <w:pPr>
        <w:shd w:val="clear" w:color="auto" w:fill="FFFFFF"/>
        <w:rPr>
          <w:color w:val="000000"/>
        </w:rPr>
      </w:pPr>
    </w:p>
    <w:p w14:paraId="16BAEC43" w14:textId="73DBAC7C" w:rsidR="00AE1430" w:rsidRPr="00F70FBE" w:rsidRDefault="00AE1430" w:rsidP="00AE1430">
      <w:pPr>
        <w:shd w:val="clear" w:color="auto" w:fill="FFFFFF"/>
        <w:jc w:val="both"/>
        <w:rPr>
          <w:color w:val="000000"/>
        </w:rPr>
      </w:pPr>
    </w:p>
    <w:p w14:paraId="1C067147" w14:textId="77777777" w:rsidR="00AE1430" w:rsidRDefault="00AE1430" w:rsidP="00AE1430">
      <w:pPr>
        <w:shd w:val="clear" w:color="auto" w:fill="FFFFFF"/>
        <w:rPr>
          <w:color w:val="000000"/>
        </w:rPr>
      </w:pPr>
      <w:r>
        <w:rPr>
          <w:color w:val="000000"/>
        </w:rPr>
        <w:t>Artikel 1</w:t>
      </w:r>
    </w:p>
    <w:p w14:paraId="3E346757" w14:textId="77777777" w:rsidR="00AE1430" w:rsidRDefault="00AE1430" w:rsidP="00AE1430">
      <w:pPr>
        <w:shd w:val="clear" w:color="auto" w:fill="FFFFFF"/>
      </w:pPr>
      <w:r>
        <w:rPr>
          <w:color w:val="000000"/>
        </w:rPr>
        <w:t xml:space="preserve">De begrotingsrekening 2020, de balans op 31 december 2020 en de resultatenrekening over het dienstjaar 2020, </w:t>
      </w:r>
      <w:r w:rsidRPr="00F70FBE">
        <w:rPr>
          <w:color w:val="000000"/>
        </w:rPr>
        <w:t>word</w:t>
      </w:r>
      <w:r>
        <w:rPr>
          <w:color w:val="000000"/>
        </w:rPr>
        <w:t>en</w:t>
      </w:r>
      <w:r w:rsidRPr="00F70FBE">
        <w:rPr>
          <w:color w:val="000000"/>
        </w:rPr>
        <w:t xml:space="preserve"> </w:t>
      </w:r>
      <w:r w:rsidRPr="00F70FBE">
        <w:t>goedgekeurd.</w:t>
      </w:r>
    </w:p>
    <w:p w14:paraId="7B6D576F" w14:textId="77777777" w:rsidR="00AE1430" w:rsidRDefault="00AE1430" w:rsidP="00AE1430">
      <w:pPr>
        <w:shd w:val="clear" w:color="auto" w:fill="FFFFFF"/>
        <w:rPr>
          <w:b/>
        </w:rPr>
      </w:pPr>
    </w:p>
    <w:p w14:paraId="2CC02D91" w14:textId="77777777" w:rsidR="00AE1430" w:rsidRDefault="00AE1430" w:rsidP="00AE1430">
      <w:pPr>
        <w:shd w:val="clear" w:color="auto" w:fill="FFFFFF"/>
      </w:pPr>
      <w:r w:rsidRPr="00C31273">
        <w:t>Artikel 2</w:t>
      </w:r>
    </w:p>
    <w:p w14:paraId="63A0F169" w14:textId="77777777" w:rsidR="00AE1430" w:rsidRPr="00C31273" w:rsidRDefault="00AE1430" w:rsidP="00AE1430">
      <w:pPr>
        <w:shd w:val="clear" w:color="auto" w:fill="FFFFFF"/>
      </w:pPr>
      <w:r w:rsidRPr="00C31273">
        <w:t>De jaarrekening 20</w:t>
      </w:r>
      <w:r>
        <w:t xml:space="preserve">20 </w:t>
      </w:r>
      <w:r w:rsidRPr="00C31273">
        <w:t xml:space="preserve">wordt als volgt vastgesteld (bedragen in €) : </w:t>
      </w:r>
    </w:p>
    <w:bookmarkEnd w:id="0"/>
    <w:p w14:paraId="305A2BE7" w14:textId="77777777" w:rsidR="00AE1430" w:rsidRDefault="00AE1430" w:rsidP="00AE1430"/>
    <w:tbl>
      <w:tblPr>
        <w:tblW w:w="9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1"/>
        <w:gridCol w:w="1701"/>
      </w:tblGrid>
      <w:tr w:rsidR="00AE1430" w:rsidRPr="002362D0" w14:paraId="617212A6" w14:textId="77777777" w:rsidTr="00882D27">
        <w:tc>
          <w:tcPr>
            <w:tcW w:w="7331" w:type="dxa"/>
          </w:tcPr>
          <w:p w14:paraId="0E52FFD5" w14:textId="77777777" w:rsidR="00AE1430" w:rsidRPr="002362D0" w:rsidRDefault="00AE1430" w:rsidP="00882D27">
            <w:pPr>
              <w:shd w:val="clear" w:color="auto" w:fill="FFFFFF"/>
              <w:rPr>
                <w:b/>
                <w:bCs/>
                <w:lang w:val="nl-NL"/>
              </w:rPr>
            </w:pPr>
            <w:r w:rsidRPr="002362D0">
              <w:rPr>
                <w:b/>
                <w:bCs/>
                <w:u w:val="single"/>
                <w:lang w:val="nl-NL"/>
              </w:rPr>
              <w:t>BEGROTINGSREKENING OVER HET DIENSTJAAR 20</w:t>
            </w:r>
            <w:r>
              <w:rPr>
                <w:b/>
                <w:bCs/>
                <w:u w:val="single"/>
                <w:lang w:val="nl-NL"/>
              </w:rPr>
              <w:t>20</w:t>
            </w:r>
          </w:p>
        </w:tc>
        <w:tc>
          <w:tcPr>
            <w:tcW w:w="1701" w:type="dxa"/>
          </w:tcPr>
          <w:p w14:paraId="212D49B9" w14:textId="77777777" w:rsidR="00AE1430" w:rsidRPr="00737B34" w:rsidRDefault="00AE1430" w:rsidP="00882D27">
            <w:pPr>
              <w:jc w:val="right"/>
              <w:rPr>
                <w:b/>
                <w:bCs/>
                <w:lang w:val="nl-NL"/>
              </w:rPr>
            </w:pPr>
          </w:p>
        </w:tc>
      </w:tr>
      <w:tr w:rsidR="00AE1430" w:rsidRPr="002362D0" w14:paraId="549E854F" w14:textId="77777777" w:rsidTr="00882D27">
        <w:tc>
          <w:tcPr>
            <w:tcW w:w="7331" w:type="dxa"/>
          </w:tcPr>
          <w:p w14:paraId="70425F57" w14:textId="77777777" w:rsidR="00AE1430" w:rsidRPr="002362D0" w:rsidRDefault="00AE1430" w:rsidP="00882D27">
            <w:pPr>
              <w:shd w:val="clear" w:color="auto" w:fill="FFFFFF"/>
              <w:rPr>
                <w:lang w:val="nl-NL"/>
              </w:rPr>
            </w:pPr>
          </w:p>
        </w:tc>
        <w:tc>
          <w:tcPr>
            <w:tcW w:w="1701" w:type="dxa"/>
          </w:tcPr>
          <w:p w14:paraId="3D50822B" w14:textId="77777777" w:rsidR="00AE1430" w:rsidRPr="00737B34" w:rsidRDefault="00AE1430" w:rsidP="00882D27">
            <w:pPr>
              <w:jc w:val="right"/>
              <w:rPr>
                <w:lang w:val="nl-NL"/>
              </w:rPr>
            </w:pPr>
          </w:p>
        </w:tc>
      </w:tr>
      <w:tr w:rsidR="00AE1430" w:rsidRPr="002362D0" w14:paraId="57336680" w14:textId="77777777" w:rsidTr="00882D27">
        <w:tc>
          <w:tcPr>
            <w:tcW w:w="7331" w:type="dxa"/>
          </w:tcPr>
          <w:p w14:paraId="606D11CC" w14:textId="77777777" w:rsidR="00AE1430" w:rsidRPr="002362D0" w:rsidRDefault="00AE1430" w:rsidP="00882D27">
            <w:pPr>
              <w:shd w:val="clear" w:color="auto" w:fill="FFFFFF"/>
              <w:rPr>
                <w:lang w:val="nl-NL"/>
              </w:rPr>
            </w:pPr>
            <w:r w:rsidRPr="002362D0">
              <w:rPr>
                <w:lang w:val="nl-NL"/>
              </w:rPr>
              <w:t>Netto-vastgelegde rechten (gewone dienst)</w:t>
            </w:r>
          </w:p>
        </w:tc>
        <w:tc>
          <w:tcPr>
            <w:tcW w:w="1701" w:type="dxa"/>
          </w:tcPr>
          <w:p w14:paraId="5350A0BD" w14:textId="77777777" w:rsidR="00AE1430" w:rsidRPr="00737B34" w:rsidRDefault="00AE1430" w:rsidP="00882D27">
            <w:pPr>
              <w:jc w:val="right"/>
              <w:rPr>
                <w:lang w:val="nl-NL"/>
              </w:rPr>
            </w:pPr>
            <w:r>
              <w:rPr>
                <w:lang w:val="nl-NL"/>
              </w:rPr>
              <w:t>6.429.411,94</w:t>
            </w:r>
          </w:p>
        </w:tc>
      </w:tr>
      <w:tr w:rsidR="00AE1430" w:rsidRPr="002362D0" w14:paraId="23E27076" w14:textId="77777777" w:rsidTr="00882D27">
        <w:tc>
          <w:tcPr>
            <w:tcW w:w="7331" w:type="dxa"/>
          </w:tcPr>
          <w:p w14:paraId="69F00F4B" w14:textId="77777777" w:rsidR="00AE1430" w:rsidRPr="002362D0" w:rsidRDefault="00AE1430" w:rsidP="00882D27">
            <w:pPr>
              <w:shd w:val="clear" w:color="auto" w:fill="FFFFFF"/>
              <w:rPr>
                <w:lang w:val="nl-NL"/>
              </w:rPr>
            </w:pPr>
            <w:r w:rsidRPr="002362D0">
              <w:rPr>
                <w:lang w:val="nl-NL"/>
              </w:rPr>
              <w:t>Vastgelegde uitgaven (gewone dienst)</w:t>
            </w:r>
          </w:p>
        </w:tc>
        <w:tc>
          <w:tcPr>
            <w:tcW w:w="1701" w:type="dxa"/>
          </w:tcPr>
          <w:p w14:paraId="3987A56F" w14:textId="77777777" w:rsidR="00AE1430" w:rsidRPr="00737B34" w:rsidRDefault="00AE1430" w:rsidP="00882D27">
            <w:pPr>
              <w:jc w:val="right"/>
              <w:rPr>
                <w:lang w:val="nl-NL"/>
              </w:rPr>
            </w:pPr>
            <w:r>
              <w:rPr>
                <w:lang w:val="nl-NL"/>
              </w:rPr>
              <w:t>5.940.056,75</w:t>
            </w:r>
          </w:p>
        </w:tc>
      </w:tr>
      <w:tr w:rsidR="00AE1430" w:rsidRPr="002362D0" w14:paraId="719DF657" w14:textId="77777777" w:rsidTr="00882D27">
        <w:tc>
          <w:tcPr>
            <w:tcW w:w="7331" w:type="dxa"/>
          </w:tcPr>
          <w:p w14:paraId="4101303D" w14:textId="77777777" w:rsidR="00AE1430" w:rsidRPr="002362D0" w:rsidRDefault="00AE1430" w:rsidP="00882D27">
            <w:pPr>
              <w:shd w:val="clear" w:color="auto" w:fill="FFFFFF"/>
              <w:rPr>
                <w:b/>
                <w:bCs/>
                <w:lang w:val="nl-NL"/>
              </w:rPr>
            </w:pPr>
            <w:r w:rsidRPr="002362D0">
              <w:rPr>
                <w:b/>
                <w:bCs/>
                <w:lang w:val="nl-NL"/>
              </w:rPr>
              <w:t>Begrotingsresultaat (gewone dienst)</w:t>
            </w:r>
          </w:p>
        </w:tc>
        <w:tc>
          <w:tcPr>
            <w:tcW w:w="1701" w:type="dxa"/>
          </w:tcPr>
          <w:p w14:paraId="65A4780A" w14:textId="77777777" w:rsidR="00AE1430" w:rsidRPr="00737B34" w:rsidRDefault="00AE1430" w:rsidP="00882D27">
            <w:pPr>
              <w:jc w:val="right"/>
              <w:rPr>
                <w:b/>
                <w:bCs/>
                <w:lang w:val="nl-NL"/>
              </w:rPr>
            </w:pPr>
            <w:r>
              <w:rPr>
                <w:b/>
                <w:bCs/>
                <w:lang w:val="nl-NL"/>
              </w:rPr>
              <w:t>489.355,19</w:t>
            </w:r>
          </w:p>
        </w:tc>
      </w:tr>
      <w:tr w:rsidR="00AE1430" w:rsidRPr="002362D0" w14:paraId="7C07B803" w14:textId="77777777" w:rsidTr="00882D27">
        <w:tc>
          <w:tcPr>
            <w:tcW w:w="7331" w:type="dxa"/>
          </w:tcPr>
          <w:p w14:paraId="54005839" w14:textId="77777777" w:rsidR="00AE1430" w:rsidRPr="002362D0" w:rsidRDefault="00AE1430" w:rsidP="00882D27">
            <w:pPr>
              <w:shd w:val="clear" w:color="auto" w:fill="FFFFFF"/>
              <w:rPr>
                <w:lang w:val="nl-NL"/>
              </w:rPr>
            </w:pPr>
            <w:r w:rsidRPr="002362D0">
              <w:rPr>
                <w:lang w:val="nl-NL"/>
              </w:rPr>
              <w:t>Over te dragen vastgelegde uitgaven (g</w:t>
            </w:r>
            <w:r>
              <w:rPr>
                <w:lang w:val="nl-NL"/>
              </w:rPr>
              <w:t>ewone dienst – formulier T)</w:t>
            </w:r>
          </w:p>
        </w:tc>
        <w:tc>
          <w:tcPr>
            <w:tcW w:w="1701" w:type="dxa"/>
          </w:tcPr>
          <w:p w14:paraId="2C455CD9" w14:textId="77777777" w:rsidR="00AE1430" w:rsidRPr="00737B34" w:rsidRDefault="00AE1430" w:rsidP="00882D27">
            <w:pPr>
              <w:jc w:val="right"/>
              <w:rPr>
                <w:lang w:val="nl-NL"/>
              </w:rPr>
            </w:pPr>
            <w:r>
              <w:rPr>
                <w:lang w:val="nl-NL"/>
              </w:rPr>
              <w:t>15.851,30</w:t>
            </w:r>
          </w:p>
        </w:tc>
      </w:tr>
      <w:tr w:rsidR="00AE1430" w:rsidRPr="002362D0" w14:paraId="3F376E57" w14:textId="77777777" w:rsidTr="00882D27">
        <w:tc>
          <w:tcPr>
            <w:tcW w:w="7331" w:type="dxa"/>
          </w:tcPr>
          <w:p w14:paraId="4F2B3A5C" w14:textId="77777777" w:rsidR="00AE1430" w:rsidRPr="002362D0" w:rsidRDefault="00AE1430" w:rsidP="00882D27">
            <w:pPr>
              <w:shd w:val="clear" w:color="auto" w:fill="FFFFFF"/>
              <w:rPr>
                <w:b/>
                <w:bCs/>
                <w:lang w:val="nl-NL"/>
              </w:rPr>
            </w:pPr>
            <w:r w:rsidRPr="002362D0">
              <w:rPr>
                <w:b/>
                <w:bCs/>
                <w:lang w:val="nl-NL"/>
              </w:rPr>
              <w:t>Boekhoudkundig resultaat (gewone dienst)</w:t>
            </w:r>
          </w:p>
        </w:tc>
        <w:tc>
          <w:tcPr>
            <w:tcW w:w="1701" w:type="dxa"/>
          </w:tcPr>
          <w:p w14:paraId="486AAB38" w14:textId="77777777" w:rsidR="00AE1430" w:rsidRPr="00737B34" w:rsidRDefault="00AE1430" w:rsidP="00882D27">
            <w:pPr>
              <w:jc w:val="right"/>
              <w:rPr>
                <w:b/>
                <w:bCs/>
                <w:lang w:val="nl-NL"/>
              </w:rPr>
            </w:pPr>
            <w:r>
              <w:rPr>
                <w:b/>
                <w:bCs/>
                <w:lang w:val="nl-NL"/>
              </w:rPr>
              <w:t>505.206,49</w:t>
            </w:r>
          </w:p>
        </w:tc>
      </w:tr>
      <w:tr w:rsidR="00AE1430" w:rsidRPr="002362D0" w14:paraId="480F83F4" w14:textId="77777777" w:rsidTr="00882D27">
        <w:tc>
          <w:tcPr>
            <w:tcW w:w="7331" w:type="dxa"/>
          </w:tcPr>
          <w:p w14:paraId="4C90E821" w14:textId="77777777" w:rsidR="00AE1430" w:rsidRPr="002362D0" w:rsidRDefault="00AE1430" w:rsidP="00882D27">
            <w:pPr>
              <w:shd w:val="clear" w:color="auto" w:fill="FFFFFF"/>
              <w:rPr>
                <w:lang w:val="nl-NL"/>
              </w:rPr>
            </w:pPr>
          </w:p>
        </w:tc>
        <w:tc>
          <w:tcPr>
            <w:tcW w:w="1701" w:type="dxa"/>
          </w:tcPr>
          <w:p w14:paraId="6E2622BC" w14:textId="77777777" w:rsidR="00AE1430" w:rsidRPr="00737B34" w:rsidRDefault="00AE1430" w:rsidP="00882D27">
            <w:pPr>
              <w:jc w:val="right"/>
              <w:rPr>
                <w:lang w:val="nl-NL"/>
              </w:rPr>
            </w:pPr>
          </w:p>
        </w:tc>
      </w:tr>
      <w:tr w:rsidR="00AE1430" w:rsidRPr="002362D0" w14:paraId="39329F19" w14:textId="77777777" w:rsidTr="00882D27">
        <w:tc>
          <w:tcPr>
            <w:tcW w:w="7331" w:type="dxa"/>
          </w:tcPr>
          <w:p w14:paraId="1645F2A6" w14:textId="77777777" w:rsidR="00AE1430" w:rsidRPr="002362D0" w:rsidRDefault="00AE1430" w:rsidP="00882D27">
            <w:pPr>
              <w:shd w:val="clear" w:color="auto" w:fill="FFFFFF"/>
              <w:rPr>
                <w:lang w:val="nl-NL"/>
              </w:rPr>
            </w:pPr>
            <w:r w:rsidRPr="002362D0">
              <w:rPr>
                <w:lang w:val="nl-NL"/>
              </w:rPr>
              <w:t>Netto-vastgelegde rechten (buitengewone dienst)</w:t>
            </w:r>
          </w:p>
        </w:tc>
        <w:tc>
          <w:tcPr>
            <w:tcW w:w="1701" w:type="dxa"/>
          </w:tcPr>
          <w:p w14:paraId="147A76F7" w14:textId="77777777" w:rsidR="00AE1430" w:rsidRPr="00737B34" w:rsidRDefault="00AE1430" w:rsidP="00882D27">
            <w:pPr>
              <w:jc w:val="right"/>
              <w:rPr>
                <w:lang w:val="nl-NL"/>
              </w:rPr>
            </w:pPr>
            <w:r>
              <w:rPr>
                <w:lang w:val="nl-NL"/>
              </w:rPr>
              <w:t>347.168,59</w:t>
            </w:r>
          </w:p>
        </w:tc>
      </w:tr>
      <w:tr w:rsidR="00AE1430" w:rsidRPr="002362D0" w14:paraId="22C3E867" w14:textId="77777777" w:rsidTr="00882D27">
        <w:tc>
          <w:tcPr>
            <w:tcW w:w="7331" w:type="dxa"/>
          </w:tcPr>
          <w:p w14:paraId="660E52DA" w14:textId="77777777" w:rsidR="00AE1430" w:rsidRPr="002362D0" w:rsidRDefault="00AE1430" w:rsidP="00882D27">
            <w:pPr>
              <w:shd w:val="clear" w:color="auto" w:fill="FFFFFF"/>
              <w:rPr>
                <w:lang w:val="nl-NL"/>
              </w:rPr>
            </w:pPr>
            <w:r w:rsidRPr="002362D0">
              <w:rPr>
                <w:lang w:val="nl-NL"/>
              </w:rPr>
              <w:t>Vastgelegde uitgaven (buitengewone dienst)</w:t>
            </w:r>
          </w:p>
        </w:tc>
        <w:tc>
          <w:tcPr>
            <w:tcW w:w="1701" w:type="dxa"/>
          </w:tcPr>
          <w:p w14:paraId="4E8D6E0E" w14:textId="77777777" w:rsidR="00AE1430" w:rsidRPr="00737B34" w:rsidRDefault="00AE1430" w:rsidP="00882D27">
            <w:pPr>
              <w:jc w:val="right"/>
              <w:rPr>
                <w:lang w:val="nl-NL"/>
              </w:rPr>
            </w:pPr>
            <w:r>
              <w:rPr>
                <w:lang w:val="nl-NL"/>
              </w:rPr>
              <w:t>347.168,59</w:t>
            </w:r>
          </w:p>
        </w:tc>
      </w:tr>
      <w:tr w:rsidR="00AE1430" w:rsidRPr="002362D0" w14:paraId="123ABED0" w14:textId="77777777" w:rsidTr="00882D27">
        <w:tc>
          <w:tcPr>
            <w:tcW w:w="7331" w:type="dxa"/>
          </w:tcPr>
          <w:p w14:paraId="50B77EAD" w14:textId="77777777" w:rsidR="00AE1430" w:rsidRPr="002362D0" w:rsidRDefault="00AE1430" w:rsidP="00882D27">
            <w:pPr>
              <w:shd w:val="clear" w:color="auto" w:fill="FFFFFF"/>
              <w:rPr>
                <w:b/>
                <w:bCs/>
                <w:lang w:val="nl-NL"/>
              </w:rPr>
            </w:pPr>
            <w:r w:rsidRPr="002362D0">
              <w:rPr>
                <w:b/>
                <w:bCs/>
                <w:lang w:val="nl-NL"/>
              </w:rPr>
              <w:t>Begrotingsresultaat (buitengewone dienst)</w:t>
            </w:r>
          </w:p>
        </w:tc>
        <w:tc>
          <w:tcPr>
            <w:tcW w:w="1701" w:type="dxa"/>
          </w:tcPr>
          <w:p w14:paraId="2A8382B9" w14:textId="77777777" w:rsidR="00AE1430" w:rsidRPr="00737B34" w:rsidRDefault="00AE1430" w:rsidP="00882D27">
            <w:pPr>
              <w:jc w:val="right"/>
              <w:rPr>
                <w:b/>
                <w:bCs/>
                <w:lang w:val="nl-NL"/>
              </w:rPr>
            </w:pPr>
            <w:r>
              <w:rPr>
                <w:b/>
                <w:bCs/>
                <w:lang w:val="nl-NL"/>
              </w:rPr>
              <w:t>0,00</w:t>
            </w:r>
          </w:p>
        </w:tc>
      </w:tr>
      <w:tr w:rsidR="00AE1430" w:rsidRPr="002362D0" w14:paraId="3FC51662" w14:textId="77777777" w:rsidTr="00882D27">
        <w:tc>
          <w:tcPr>
            <w:tcW w:w="7331" w:type="dxa"/>
          </w:tcPr>
          <w:p w14:paraId="72B6EF9A" w14:textId="77777777" w:rsidR="00AE1430" w:rsidRPr="002362D0" w:rsidRDefault="00AE1430" w:rsidP="00882D27">
            <w:pPr>
              <w:shd w:val="clear" w:color="auto" w:fill="FFFFFF"/>
              <w:rPr>
                <w:lang w:val="nl-NL"/>
              </w:rPr>
            </w:pPr>
            <w:r w:rsidRPr="002362D0">
              <w:rPr>
                <w:lang w:val="nl-NL"/>
              </w:rPr>
              <w:t>Over te dragen vastgelegde uitgaven (buitengewone dienst – formulier T)</w:t>
            </w:r>
          </w:p>
        </w:tc>
        <w:tc>
          <w:tcPr>
            <w:tcW w:w="1701" w:type="dxa"/>
          </w:tcPr>
          <w:p w14:paraId="6F12D011" w14:textId="77777777" w:rsidR="00AE1430" w:rsidRPr="00737B34" w:rsidRDefault="00AE1430" w:rsidP="00882D27">
            <w:pPr>
              <w:jc w:val="right"/>
              <w:rPr>
                <w:lang w:val="nl-NL"/>
              </w:rPr>
            </w:pPr>
            <w:r>
              <w:rPr>
                <w:lang w:val="nl-NL"/>
              </w:rPr>
              <w:t>210.850,05</w:t>
            </w:r>
          </w:p>
        </w:tc>
      </w:tr>
      <w:tr w:rsidR="00AE1430" w:rsidRPr="002362D0" w14:paraId="6992EB29" w14:textId="77777777" w:rsidTr="00882D27">
        <w:tc>
          <w:tcPr>
            <w:tcW w:w="7331" w:type="dxa"/>
          </w:tcPr>
          <w:p w14:paraId="06F89156" w14:textId="77777777" w:rsidR="00AE1430" w:rsidRPr="002362D0" w:rsidRDefault="00AE1430" w:rsidP="00882D27">
            <w:pPr>
              <w:shd w:val="clear" w:color="auto" w:fill="FFFFFF"/>
              <w:rPr>
                <w:b/>
                <w:bCs/>
                <w:lang w:val="nl-NL"/>
              </w:rPr>
            </w:pPr>
            <w:r w:rsidRPr="002362D0">
              <w:rPr>
                <w:b/>
                <w:bCs/>
                <w:lang w:val="nl-NL"/>
              </w:rPr>
              <w:t>Boekhoudkundig resultaat (buitengewone dienst)</w:t>
            </w:r>
          </w:p>
        </w:tc>
        <w:tc>
          <w:tcPr>
            <w:tcW w:w="1701" w:type="dxa"/>
          </w:tcPr>
          <w:p w14:paraId="08EC3AA8" w14:textId="77777777" w:rsidR="00AE1430" w:rsidRPr="003B0703" w:rsidRDefault="00AE1430" w:rsidP="00882D27">
            <w:pPr>
              <w:jc w:val="right"/>
              <w:rPr>
                <w:b/>
                <w:bCs/>
                <w:lang w:val="nl-NL"/>
              </w:rPr>
            </w:pPr>
            <w:r>
              <w:rPr>
                <w:b/>
                <w:bCs/>
                <w:lang w:val="nl-NL"/>
              </w:rPr>
              <w:t>210.850,05</w:t>
            </w:r>
          </w:p>
        </w:tc>
      </w:tr>
      <w:tr w:rsidR="00AE1430" w:rsidRPr="002362D0" w14:paraId="6970D444" w14:textId="77777777" w:rsidTr="00882D27">
        <w:tc>
          <w:tcPr>
            <w:tcW w:w="7331" w:type="dxa"/>
          </w:tcPr>
          <w:p w14:paraId="44548393" w14:textId="77777777" w:rsidR="00AE1430" w:rsidRPr="002362D0" w:rsidRDefault="00AE1430" w:rsidP="00882D27">
            <w:pPr>
              <w:shd w:val="clear" w:color="auto" w:fill="FFFFFF"/>
              <w:rPr>
                <w:lang w:val="nl-NL"/>
              </w:rPr>
            </w:pPr>
          </w:p>
        </w:tc>
        <w:tc>
          <w:tcPr>
            <w:tcW w:w="1701" w:type="dxa"/>
          </w:tcPr>
          <w:p w14:paraId="794865A8" w14:textId="77777777" w:rsidR="00AE1430" w:rsidRPr="00737B34" w:rsidRDefault="00AE1430" w:rsidP="00882D27">
            <w:pPr>
              <w:jc w:val="right"/>
              <w:rPr>
                <w:lang w:val="nl-NL"/>
              </w:rPr>
            </w:pPr>
          </w:p>
        </w:tc>
      </w:tr>
      <w:tr w:rsidR="00AE1430" w:rsidRPr="002362D0" w14:paraId="345B9B96" w14:textId="77777777" w:rsidTr="00882D27">
        <w:tc>
          <w:tcPr>
            <w:tcW w:w="7331" w:type="dxa"/>
          </w:tcPr>
          <w:p w14:paraId="288C26D2" w14:textId="77777777" w:rsidR="00AE1430" w:rsidRPr="002362D0" w:rsidRDefault="00AE1430" w:rsidP="00882D27">
            <w:pPr>
              <w:shd w:val="clear" w:color="auto" w:fill="FFFFFF"/>
              <w:rPr>
                <w:b/>
                <w:bCs/>
                <w:u w:val="single"/>
                <w:lang w:val="nl-NL"/>
              </w:rPr>
            </w:pPr>
            <w:r w:rsidRPr="002362D0">
              <w:rPr>
                <w:b/>
                <w:bCs/>
                <w:u w:val="single"/>
                <w:lang w:val="nl-NL"/>
              </w:rPr>
              <w:t>BALANS PER 31 DECEMBER 20</w:t>
            </w:r>
            <w:r>
              <w:rPr>
                <w:b/>
                <w:bCs/>
                <w:u w:val="single"/>
                <w:lang w:val="nl-NL"/>
              </w:rPr>
              <w:t>20</w:t>
            </w:r>
          </w:p>
        </w:tc>
        <w:tc>
          <w:tcPr>
            <w:tcW w:w="1701" w:type="dxa"/>
          </w:tcPr>
          <w:p w14:paraId="23BA1245" w14:textId="77777777" w:rsidR="00AE1430" w:rsidRPr="00737B34" w:rsidRDefault="00AE1430" w:rsidP="00882D27">
            <w:pPr>
              <w:jc w:val="right"/>
              <w:rPr>
                <w:lang w:val="nl-NL"/>
              </w:rPr>
            </w:pPr>
          </w:p>
        </w:tc>
      </w:tr>
      <w:tr w:rsidR="00AE1430" w:rsidRPr="002362D0" w14:paraId="109A2D61" w14:textId="77777777" w:rsidTr="00882D27">
        <w:tc>
          <w:tcPr>
            <w:tcW w:w="7331" w:type="dxa"/>
          </w:tcPr>
          <w:p w14:paraId="396C9E03" w14:textId="77777777" w:rsidR="00AE1430" w:rsidRPr="002362D0" w:rsidRDefault="00AE1430" w:rsidP="00882D27">
            <w:pPr>
              <w:shd w:val="clear" w:color="auto" w:fill="FFFFFF"/>
              <w:rPr>
                <w:lang w:val="nl-NL"/>
              </w:rPr>
            </w:pPr>
          </w:p>
        </w:tc>
        <w:tc>
          <w:tcPr>
            <w:tcW w:w="1701" w:type="dxa"/>
          </w:tcPr>
          <w:p w14:paraId="16F6AEBC" w14:textId="77777777" w:rsidR="00AE1430" w:rsidRPr="00737B34" w:rsidRDefault="00AE1430" w:rsidP="00882D27">
            <w:pPr>
              <w:jc w:val="right"/>
              <w:rPr>
                <w:lang w:val="nl-NL"/>
              </w:rPr>
            </w:pPr>
          </w:p>
        </w:tc>
      </w:tr>
      <w:tr w:rsidR="00AE1430" w:rsidRPr="002362D0" w14:paraId="534B0857" w14:textId="77777777" w:rsidTr="00882D27">
        <w:tc>
          <w:tcPr>
            <w:tcW w:w="7331" w:type="dxa"/>
          </w:tcPr>
          <w:p w14:paraId="05CB95DE" w14:textId="77777777" w:rsidR="00AE1430" w:rsidRPr="002362D0" w:rsidRDefault="00AE1430" w:rsidP="00882D27">
            <w:pPr>
              <w:shd w:val="clear" w:color="auto" w:fill="FFFFFF"/>
              <w:rPr>
                <w:lang w:val="nl-NL"/>
              </w:rPr>
            </w:pPr>
            <w:r w:rsidRPr="002362D0">
              <w:rPr>
                <w:lang w:val="nl-NL"/>
              </w:rPr>
              <w:t>Vaste activa</w:t>
            </w:r>
          </w:p>
        </w:tc>
        <w:tc>
          <w:tcPr>
            <w:tcW w:w="1701" w:type="dxa"/>
          </w:tcPr>
          <w:p w14:paraId="6E411EE4" w14:textId="77777777" w:rsidR="00AE1430" w:rsidRPr="00737B34" w:rsidRDefault="00AE1430" w:rsidP="00882D27">
            <w:pPr>
              <w:jc w:val="right"/>
              <w:rPr>
                <w:lang w:val="nl-NL"/>
              </w:rPr>
            </w:pPr>
            <w:r>
              <w:rPr>
                <w:lang w:val="nl-NL"/>
              </w:rPr>
              <w:t>3.773.116,00</w:t>
            </w:r>
          </w:p>
        </w:tc>
      </w:tr>
      <w:tr w:rsidR="00AE1430" w:rsidRPr="002362D0" w14:paraId="753CE320" w14:textId="77777777" w:rsidTr="00882D27">
        <w:tc>
          <w:tcPr>
            <w:tcW w:w="7331" w:type="dxa"/>
          </w:tcPr>
          <w:p w14:paraId="008BC0A9" w14:textId="77777777" w:rsidR="00AE1430" w:rsidRPr="002362D0" w:rsidRDefault="00AE1430" w:rsidP="00882D27">
            <w:pPr>
              <w:shd w:val="clear" w:color="auto" w:fill="FFFFFF"/>
              <w:rPr>
                <w:lang w:val="nl-NL"/>
              </w:rPr>
            </w:pPr>
            <w:r w:rsidRPr="002362D0">
              <w:rPr>
                <w:lang w:val="nl-NL"/>
              </w:rPr>
              <w:t>Vlottende activa</w:t>
            </w:r>
          </w:p>
        </w:tc>
        <w:tc>
          <w:tcPr>
            <w:tcW w:w="1701" w:type="dxa"/>
          </w:tcPr>
          <w:p w14:paraId="0C6AB8B6" w14:textId="77777777" w:rsidR="00AE1430" w:rsidRPr="00737B34" w:rsidRDefault="00AE1430" w:rsidP="00882D27">
            <w:pPr>
              <w:jc w:val="right"/>
              <w:rPr>
                <w:lang w:val="nl-NL"/>
              </w:rPr>
            </w:pPr>
            <w:r>
              <w:rPr>
                <w:lang w:val="nl-NL"/>
              </w:rPr>
              <w:t>2.804.295,00</w:t>
            </w:r>
          </w:p>
        </w:tc>
      </w:tr>
      <w:tr w:rsidR="00AE1430" w:rsidRPr="002362D0" w14:paraId="275F512C" w14:textId="77777777" w:rsidTr="00882D27">
        <w:tc>
          <w:tcPr>
            <w:tcW w:w="7331" w:type="dxa"/>
          </w:tcPr>
          <w:p w14:paraId="3BE23321" w14:textId="77777777" w:rsidR="00AE1430" w:rsidRPr="002362D0" w:rsidRDefault="00AE1430" w:rsidP="00882D27">
            <w:pPr>
              <w:shd w:val="clear" w:color="auto" w:fill="FFFFFF"/>
              <w:rPr>
                <w:b/>
                <w:bCs/>
                <w:lang w:val="nl-NL"/>
              </w:rPr>
            </w:pPr>
            <w:r w:rsidRPr="002362D0">
              <w:rPr>
                <w:b/>
                <w:bCs/>
                <w:lang w:val="nl-NL"/>
              </w:rPr>
              <w:t>Totaal van de activa</w:t>
            </w:r>
          </w:p>
        </w:tc>
        <w:tc>
          <w:tcPr>
            <w:tcW w:w="1701" w:type="dxa"/>
          </w:tcPr>
          <w:p w14:paraId="6FD05BD1" w14:textId="77777777" w:rsidR="00AE1430" w:rsidRPr="00737B34" w:rsidRDefault="00AE1430" w:rsidP="00882D27">
            <w:pPr>
              <w:jc w:val="right"/>
              <w:rPr>
                <w:b/>
                <w:bCs/>
                <w:lang w:val="nl-NL"/>
              </w:rPr>
            </w:pPr>
            <w:r>
              <w:rPr>
                <w:b/>
                <w:bCs/>
                <w:lang w:val="nl-NL"/>
              </w:rPr>
              <w:t>6.577.411,00</w:t>
            </w:r>
          </w:p>
        </w:tc>
      </w:tr>
      <w:tr w:rsidR="00AE1430" w:rsidRPr="002362D0" w14:paraId="572D01D6" w14:textId="77777777" w:rsidTr="00882D27">
        <w:tc>
          <w:tcPr>
            <w:tcW w:w="7331" w:type="dxa"/>
          </w:tcPr>
          <w:p w14:paraId="0EB9BC5C" w14:textId="77777777" w:rsidR="00AE1430" w:rsidRPr="002362D0" w:rsidRDefault="00AE1430" w:rsidP="00882D27">
            <w:pPr>
              <w:shd w:val="clear" w:color="auto" w:fill="FFFFFF"/>
              <w:rPr>
                <w:lang w:val="nl-NL"/>
              </w:rPr>
            </w:pPr>
          </w:p>
        </w:tc>
        <w:tc>
          <w:tcPr>
            <w:tcW w:w="1701" w:type="dxa"/>
          </w:tcPr>
          <w:p w14:paraId="067BD1D1" w14:textId="77777777" w:rsidR="00AE1430" w:rsidRPr="00737B34" w:rsidRDefault="00AE1430" w:rsidP="00882D27">
            <w:pPr>
              <w:jc w:val="right"/>
              <w:rPr>
                <w:lang w:val="nl-NL"/>
              </w:rPr>
            </w:pPr>
          </w:p>
        </w:tc>
      </w:tr>
      <w:tr w:rsidR="00AE1430" w:rsidRPr="002362D0" w14:paraId="6DBBF974" w14:textId="77777777" w:rsidTr="00882D27">
        <w:tc>
          <w:tcPr>
            <w:tcW w:w="7331" w:type="dxa"/>
          </w:tcPr>
          <w:p w14:paraId="74AC5072" w14:textId="77777777" w:rsidR="00AE1430" w:rsidRPr="002362D0" w:rsidRDefault="00AE1430" w:rsidP="00882D27">
            <w:pPr>
              <w:shd w:val="clear" w:color="auto" w:fill="FFFFFF"/>
              <w:rPr>
                <w:lang w:val="nl-NL"/>
              </w:rPr>
            </w:pPr>
            <w:r w:rsidRPr="002362D0">
              <w:rPr>
                <w:lang w:val="nl-NL"/>
              </w:rPr>
              <w:t>Eigen vermogen</w:t>
            </w:r>
          </w:p>
        </w:tc>
        <w:tc>
          <w:tcPr>
            <w:tcW w:w="1701" w:type="dxa"/>
          </w:tcPr>
          <w:p w14:paraId="1197203A" w14:textId="77777777" w:rsidR="00AE1430" w:rsidRPr="00737B34" w:rsidRDefault="00AE1430" w:rsidP="00882D27">
            <w:pPr>
              <w:jc w:val="right"/>
              <w:rPr>
                <w:lang w:val="nl-NL"/>
              </w:rPr>
            </w:pPr>
            <w:r>
              <w:rPr>
                <w:lang w:val="nl-NL"/>
              </w:rPr>
              <w:t>3.661.692,00</w:t>
            </w:r>
          </w:p>
        </w:tc>
      </w:tr>
      <w:tr w:rsidR="00AE1430" w:rsidRPr="002362D0" w14:paraId="45B21411" w14:textId="77777777" w:rsidTr="00882D27">
        <w:tc>
          <w:tcPr>
            <w:tcW w:w="7331" w:type="dxa"/>
          </w:tcPr>
          <w:p w14:paraId="5F5DD3AB" w14:textId="77777777" w:rsidR="00AE1430" w:rsidRPr="002362D0" w:rsidRDefault="00AE1430" w:rsidP="00882D27">
            <w:pPr>
              <w:shd w:val="clear" w:color="auto" w:fill="FFFFFF"/>
              <w:rPr>
                <w:lang w:val="nl-NL"/>
              </w:rPr>
            </w:pPr>
            <w:r w:rsidRPr="002362D0">
              <w:rPr>
                <w:lang w:val="nl-NL"/>
              </w:rPr>
              <w:t>Voorzieningen</w:t>
            </w:r>
          </w:p>
        </w:tc>
        <w:tc>
          <w:tcPr>
            <w:tcW w:w="1701" w:type="dxa"/>
          </w:tcPr>
          <w:p w14:paraId="2D8E4321" w14:textId="77777777" w:rsidR="00AE1430" w:rsidRPr="00737B34" w:rsidRDefault="00AE1430" w:rsidP="00882D27">
            <w:pPr>
              <w:jc w:val="right"/>
              <w:rPr>
                <w:lang w:val="nl-NL"/>
              </w:rPr>
            </w:pPr>
            <w:r>
              <w:rPr>
                <w:lang w:val="nl-NL"/>
              </w:rPr>
              <w:t>0,00</w:t>
            </w:r>
          </w:p>
        </w:tc>
      </w:tr>
      <w:tr w:rsidR="00AE1430" w:rsidRPr="002362D0" w14:paraId="78DFD1CB" w14:textId="77777777" w:rsidTr="00882D27">
        <w:tc>
          <w:tcPr>
            <w:tcW w:w="7331" w:type="dxa"/>
          </w:tcPr>
          <w:p w14:paraId="5BB8AA2A" w14:textId="77777777" w:rsidR="00AE1430" w:rsidRPr="002362D0" w:rsidRDefault="00AE1430" w:rsidP="00882D27">
            <w:pPr>
              <w:shd w:val="clear" w:color="auto" w:fill="FFFFFF"/>
              <w:rPr>
                <w:lang w:val="nl-NL"/>
              </w:rPr>
            </w:pPr>
            <w:r w:rsidRPr="002362D0">
              <w:rPr>
                <w:lang w:val="nl-NL"/>
              </w:rPr>
              <w:t xml:space="preserve">Schulden </w:t>
            </w:r>
          </w:p>
        </w:tc>
        <w:tc>
          <w:tcPr>
            <w:tcW w:w="1701" w:type="dxa"/>
          </w:tcPr>
          <w:p w14:paraId="5664ECDE" w14:textId="77777777" w:rsidR="00AE1430" w:rsidRPr="00737B34" w:rsidRDefault="00AE1430" w:rsidP="00882D27">
            <w:pPr>
              <w:jc w:val="right"/>
              <w:rPr>
                <w:lang w:val="nl-NL"/>
              </w:rPr>
            </w:pPr>
            <w:r>
              <w:rPr>
                <w:lang w:val="nl-NL"/>
              </w:rPr>
              <w:t>2.915.719,00</w:t>
            </w:r>
          </w:p>
        </w:tc>
      </w:tr>
      <w:tr w:rsidR="00AE1430" w:rsidRPr="002362D0" w14:paraId="07B69044" w14:textId="77777777" w:rsidTr="00882D27">
        <w:tc>
          <w:tcPr>
            <w:tcW w:w="7331" w:type="dxa"/>
          </w:tcPr>
          <w:p w14:paraId="3D804E16" w14:textId="77777777" w:rsidR="00AE1430" w:rsidRPr="002362D0" w:rsidRDefault="00AE1430" w:rsidP="00882D27">
            <w:pPr>
              <w:shd w:val="clear" w:color="auto" w:fill="FFFFFF"/>
              <w:rPr>
                <w:b/>
                <w:bCs/>
                <w:lang w:val="nl-NL"/>
              </w:rPr>
            </w:pPr>
            <w:r w:rsidRPr="002362D0">
              <w:rPr>
                <w:b/>
                <w:bCs/>
                <w:lang w:val="nl-NL"/>
              </w:rPr>
              <w:t>Totaal van de passiva</w:t>
            </w:r>
          </w:p>
        </w:tc>
        <w:tc>
          <w:tcPr>
            <w:tcW w:w="1701" w:type="dxa"/>
          </w:tcPr>
          <w:p w14:paraId="7E4066D9" w14:textId="77777777" w:rsidR="00AE1430" w:rsidRPr="00737B34" w:rsidRDefault="00AE1430" w:rsidP="00882D27">
            <w:pPr>
              <w:jc w:val="right"/>
              <w:rPr>
                <w:b/>
                <w:bCs/>
                <w:lang w:val="nl-NL"/>
              </w:rPr>
            </w:pPr>
            <w:r>
              <w:rPr>
                <w:b/>
                <w:bCs/>
                <w:lang w:val="nl-NL"/>
              </w:rPr>
              <w:t>6.577.411,00</w:t>
            </w:r>
          </w:p>
        </w:tc>
      </w:tr>
      <w:tr w:rsidR="00AE1430" w:rsidRPr="002362D0" w14:paraId="1E8D5F0F" w14:textId="77777777" w:rsidTr="00882D27">
        <w:tc>
          <w:tcPr>
            <w:tcW w:w="7331" w:type="dxa"/>
          </w:tcPr>
          <w:p w14:paraId="01C936E1" w14:textId="77777777" w:rsidR="00AE1430" w:rsidRPr="002362D0" w:rsidRDefault="00AE1430" w:rsidP="00882D27">
            <w:pPr>
              <w:shd w:val="clear" w:color="auto" w:fill="FFFFFF"/>
              <w:rPr>
                <w:lang w:val="nl-NL"/>
              </w:rPr>
            </w:pPr>
          </w:p>
        </w:tc>
        <w:tc>
          <w:tcPr>
            <w:tcW w:w="1701" w:type="dxa"/>
          </w:tcPr>
          <w:p w14:paraId="1F4B15BB" w14:textId="77777777" w:rsidR="00AE1430" w:rsidRPr="00737B34" w:rsidRDefault="00AE1430" w:rsidP="00882D27">
            <w:pPr>
              <w:jc w:val="right"/>
              <w:rPr>
                <w:lang w:val="nl-NL"/>
              </w:rPr>
            </w:pPr>
          </w:p>
        </w:tc>
      </w:tr>
      <w:tr w:rsidR="00AE1430" w:rsidRPr="002362D0" w14:paraId="590970A8" w14:textId="77777777" w:rsidTr="00882D27">
        <w:tc>
          <w:tcPr>
            <w:tcW w:w="7331" w:type="dxa"/>
          </w:tcPr>
          <w:p w14:paraId="30848ECD" w14:textId="77777777" w:rsidR="00AE1430" w:rsidRPr="002362D0" w:rsidRDefault="00AE1430" w:rsidP="00882D27">
            <w:pPr>
              <w:shd w:val="clear" w:color="auto" w:fill="FFFFFF"/>
              <w:rPr>
                <w:b/>
                <w:bCs/>
                <w:u w:val="single"/>
                <w:lang w:val="nl-NL"/>
              </w:rPr>
            </w:pPr>
            <w:r w:rsidRPr="002362D0">
              <w:rPr>
                <w:b/>
                <w:bCs/>
                <w:u w:val="single"/>
                <w:lang w:val="nl-NL"/>
              </w:rPr>
              <w:t>RESULTATENREKENING OVER HET DIENSTJAAR 20</w:t>
            </w:r>
            <w:r>
              <w:rPr>
                <w:b/>
                <w:bCs/>
                <w:u w:val="single"/>
                <w:lang w:val="nl-NL"/>
              </w:rPr>
              <w:t>20</w:t>
            </w:r>
          </w:p>
        </w:tc>
        <w:tc>
          <w:tcPr>
            <w:tcW w:w="1701" w:type="dxa"/>
          </w:tcPr>
          <w:p w14:paraId="68672BD5" w14:textId="77777777" w:rsidR="00AE1430" w:rsidRPr="00737B34" w:rsidRDefault="00AE1430" w:rsidP="00882D27">
            <w:pPr>
              <w:jc w:val="right"/>
              <w:rPr>
                <w:lang w:val="nl-NL"/>
              </w:rPr>
            </w:pPr>
          </w:p>
        </w:tc>
      </w:tr>
      <w:tr w:rsidR="00AE1430" w:rsidRPr="002362D0" w14:paraId="474BF25A" w14:textId="77777777" w:rsidTr="00882D27">
        <w:tc>
          <w:tcPr>
            <w:tcW w:w="7331" w:type="dxa"/>
          </w:tcPr>
          <w:p w14:paraId="5A33B48C" w14:textId="77777777" w:rsidR="00AE1430" w:rsidRPr="002362D0" w:rsidRDefault="00AE1430" w:rsidP="00882D27">
            <w:pPr>
              <w:shd w:val="clear" w:color="auto" w:fill="FFFFFF"/>
              <w:rPr>
                <w:lang w:val="nl-NL"/>
              </w:rPr>
            </w:pPr>
          </w:p>
        </w:tc>
        <w:tc>
          <w:tcPr>
            <w:tcW w:w="1701" w:type="dxa"/>
          </w:tcPr>
          <w:p w14:paraId="0CA23EB2" w14:textId="77777777" w:rsidR="00AE1430" w:rsidRPr="00737B34" w:rsidRDefault="00AE1430" w:rsidP="00882D27">
            <w:pPr>
              <w:jc w:val="right"/>
              <w:rPr>
                <w:lang w:val="nl-NL"/>
              </w:rPr>
            </w:pPr>
          </w:p>
        </w:tc>
      </w:tr>
      <w:tr w:rsidR="00AE1430" w:rsidRPr="002362D0" w14:paraId="7FB7EB5A" w14:textId="77777777" w:rsidTr="00882D27">
        <w:tc>
          <w:tcPr>
            <w:tcW w:w="7331" w:type="dxa"/>
          </w:tcPr>
          <w:p w14:paraId="479D4FAB" w14:textId="77777777" w:rsidR="00AE1430" w:rsidRPr="002362D0" w:rsidRDefault="00AE1430" w:rsidP="00882D27">
            <w:pPr>
              <w:shd w:val="clear" w:color="auto" w:fill="FFFFFF"/>
              <w:rPr>
                <w:lang w:val="nl-NL"/>
              </w:rPr>
            </w:pPr>
            <w:r w:rsidRPr="002362D0">
              <w:rPr>
                <w:lang w:val="nl-NL"/>
              </w:rPr>
              <w:t xml:space="preserve">Exploitatieresultaat </w:t>
            </w:r>
          </w:p>
        </w:tc>
        <w:tc>
          <w:tcPr>
            <w:tcW w:w="1701" w:type="dxa"/>
          </w:tcPr>
          <w:p w14:paraId="79063F50" w14:textId="77777777" w:rsidR="00AE1430" w:rsidRPr="00737B34" w:rsidRDefault="00AE1430" w:rsidP="00882D27">
            <w:pPr>
              <w:jc w:val="right"/>
              <w:rPr>
                <w:lang w:val="nl-NL"/>
              </w:rPr>
            </w:pPr>
            <w:r>
              <w:rPr>
                <w:lang w:val="nl-NL"/>
              </w:rPr>
              <w:t>200.678,00</w:t>
            </w:r>
          </w:p>
        </w:tc>
      </w:tr>
      <w:tr w:rsidR="00AE1430" w:rsidRPr="002362D0" w14:paraId="5A6D64B3" w14:textId="77777777" w:rsidTr="00882D27">
        <w:tc>
          <w:tcPr>
            <w:tcW w:w="7331" w:type="dxa"/>
          </w:tcPr>
          <w:p w14:paraId="4DCCCF4F" w14:textId="77777777" w:rsidR="00AE1430" w:rsidRPr="002362D0" w:rsidRDefault="00AE1430" w:rsidP="00882D27">
            <w:pPr>
              <w:shd w:val="clear" w:color="auto" w:fill="FFFFFF"/>
              <w:rPr>
                <w:lang w:val="nl-NL"/>
              </w:rPr>
            </w:pPr>
            <w:r w:rsidRPr="002362D0">
              <w:rPr>
                <w:lang w:val="nl-NL"/>
              </w:rPr>
              <w:t>Uitzonderlijk resultaat</w:t>
            </w:r>
          </w:p>
        </w:tc>
        <w:tc>
          <w:tcPr>
            <w:tcW w:w="1701" w:type="dxa"/>
          </w:tcPr>
          <w:p w14:paraId="4539EE07" w14:textId="77777777" w:rsidR="00AE1430" w:rsidRPr="00604C37" w:rsidRDefault="00AE1430" w:rsidP="00882D27">
            <w:pPr>
              <w:jc w:val="right"/>
              <w:rPr>
                <w:lang w:val="nl-NL"/>
              </w:rPr>
            </w:pPr>
            <w:r>
              <w:rPr>
                <w:lang w:val="nl-NL"/>
              </w:rPr>
              <w:t>3.748,00</w:t>
            </w:r>
          </w:p>
        </w:tc>
      </w:tr>
      <w:tr w:rsidR="00AE1430" w:rsidRPr="002362D0" w14:paraId="35596006" w14:textId="77777777" w:rsidTr="00882D27">
        <w:tc>
          <w:tcPr>
            <w:tcW w:w="7331" w:type="dxa"/>
          </w:tcPr>
          <w:p w14:paraId="31BCFEEB" w14:textId="77777777" w:rsidR="00AE1430" w:rsidRPr="002362D0" w:rsidRDefault="00AE1430" w:rsidP="00882D27">
            <w:pPr>
              <w:shd w:val="clear" w:color="auto" w:fill="FFFFFF"/>
              <w:rPr>
                <w:lang w:val="nl-NL"/>
              </w:rPr>
            </w:pPr>
            <w:r w:rsidRPr="002362D0">
              <w:rPr>
                <w:b/>
                <w:bCs/>
                <w:lang w:val="nl-NL"/>
              </w:rPr>
              <w:t>Resultaat</w:t>
            </w:r>
            <w:r>
              <w:rPr>
                <w:b/>
                <w:bCs/>
                <w:lang w:val="nl-NL"/>
              </w:rPr>
              <w:t xml:space="preserve"> van het dienstjaar</w:t>
            </w:r>
          </w:p>
        </w:tc>
        <w:tc>
          <w:tcPr>
            <w:tcW w:w="1701" w:type="dxa"/>
          </w:tcPr>
          <w:p w14:paraId="3A8C59AF" w14:textId="77777777" w:rsidR="00AE1430" w:rsidRPr="00737B34" w:rsidRDefault="00AE1430" w:rsidP="00882D27">
            <w:pPr>
              <w:jc w:val="right"/>
              <w:rPr>
                <w:b/>
                <w:bCs/>
                <w:lang w:val="nl-NL"/>
              </w:rPr>
            </w:pPr>
            <w:r>
              <w:rPr>
                <w:b/>
                <w:bCs/>
                <w:lang w:val="nl-NL"/>
              </w:rPr>
              <w:t>204.426,00</w:t>
            </w:r>
          </w:p>
        </w:tc>
      </w:tr>
      <w:tr w:rsidR="00AE1430" w:rsidRPr="002362D0" w14:paraId="5079FEF6" w14:textId="77777777" w:rsidTr="00882D27">
        <w:tc>
          <w:tcPr>
            <w:tcW w:w="7331" w:type="dxa"/>
          </w:tcPr>
          <w:p w14:paraId="40C58AAA" w14:textId="77777777" w:rsidR="00AE1430" w:rsidRPr="002362D0" w:rsidRDefault="00AE1430" w:rsidP="00882D27">
            <w:pPr>
              <w:shd w:val="clear" w:color="auto" w:fill="FFFFFF"/>
              <w:rPr>
                <w:i/>
                <w:iCs/>
                <w:lang w:val="nl-NL"/>
              </w:rPr>
            </w:pPr>
          </w:p>
        </w:tc>
        <w:tc>
          <w:tcPr>
            <w:tcW w:w="1701" w:type="dxa"/>
          </w:tcPr>
          <w:p w14:paraId="75657658" w14:textId="77777777" w:rsidR="00AE1430" w:rsidRPr="00737B34" w:rsidRDefault="00AE1430" w:rsidP="00882D27">
            <w:pPr>
              <w:jc w:val="right"/>
              <w:rPr>
                <w:i/>
                <w:iCs/>
                <w:lang w:val="nl-NL"/>
              </w:rPr>
            </w:pPr>
          </w:p>
        </w:tc>
      </w:tr>
    </w:tbl>
    <w:p w14:paraId="7336F9E8" w14:textId="77777777" w:rsidR="00AE1430" w:rsidRDefault="00AE1430" w:rsidP="00AE1430"/>
    <w:p w14:paraId="386D6D49" w14:textId="60F69937" w:rsidR="008F31CA" w:rsidRDefault="008F31CA" w:rsidP="00DD222B">
      <w:pPr>
        <w:rPr>
          <w:noProof/>
        </w:rPr>
      </w:pPr>
      <w:r>
        <w:rPr>
          <w:noProof/>
        </w:rPr>
        <w:t>Artikel 3</w:t>
      </w:r>
    </w:p>
    <w:p w14:paraId="59065E7D" w14:textId="77777777" w:rsidR="008F31CA" w:rsidRDefault="008F31CA" w:rsidP="00DD222B">
      <w:pPr>
        <w:rPr>
          <w:noProof/>
        </w:rPr>
      </w:pPr>
      <w:r>
        <w:rPr>
          <w:noProof/>
        </w:rPr>
        <w:t>De politieraad machtigt het politiecollege tot uitvoering.</w:t>
      </w:r>
    </w:p>
    <w:p w14:paraId="1F1E319E" w14:textId="151DEF2E" w:rsidR="00AE1430" w:rsidRDefault="00AE1430" w:rsidP="00AE1430"/>
    <w:p w14:paraId="201FC067" w14:textId="6F60AF37" w:rsidR="00AE1430" w:rsidRDefault="00AE1430" w:rsidP="00F15050">
      <w:pPr>
        <w:rPr>
          <w:noProof/>
        </w:rPr>
      </w:pPr>
    </w:p>
    <w:p w14:paraId="6B2EC1D2" w14:textId="77777777" w:rsidR="008F31CA" w:rsidRDefault="008F31CA" w:rsidP="00F15050">
      <w:pPr>
        <w:rPr>
          <w:noProof/>
        </w:rPr>
      </w:pPr>
    </w:p>
    <w:p w14:paraId="19CE0947" w14:textId="13ACEB2E" w:rsidR="005B3E8D" w:rsidRPr="005B3E8D" w:rsidRDefault="00882D27" w:rsidP="005B3E8D">
      <w:pPr>
        <w:shd w:val="clear" w:color="auto" w:fill="FFFFFF" w:themeFill="background1"/>
        <w:rPr>
          <w:b/>
          <w:snapToGrid w:val="0"/>
          <w:color w:val="000000"/>
        </w:rPr>
      </w:pPr>
      <w:r>
        <w:rPr>
          <w:b/>
          <w:snapToGrid w:val="0"/>
          <w:color w:val="000000"/>
        </w:rPr>
        <w:t>5</w:t>
      </w:r>
      <w:r w:rsidR="005B3E8D" w:rsidRPr="005B3E8D">
        <w:rPr>
          <w:b/>
          <w:snapToGrid w:val="0"/>
          <w:color w:val="000000"/>
        </w:rPr>
        <w:t>. Begrotingswijziging 2021/01</w:t>
      </w:r>
    </w:p>
    <w:p w14:paraId="10469D19" w14:textId="77777777" w:rsidR="005B3E8D" w:rsidRDefault="005B3E8D" w:rsidP="005B3E8D">
      <w:pPr>
        <w:shd w:val="clear" w:color="auto" w:fill="FFFFFF" w:themeFill="background1"/>
        <w:rPr>
          <w:snapToGrid w:val="0"/>
          <w:color w:val="000000"/>
        </w:rPr>
      </w:pPr>
    </w:p>
    <w:p w14:paraId="00057352" w14:textId="2D1BBA9A" w:rsidR="005B3E8D" w:rsidRDefault="005B3E8D" w:rsidP="005B3E8D">
      <w:pPr>
        <w:rPr>
          <w:i/>
          <w:snapToGrid w:val="0"/>
          <w:color w:val="000000"/>
        </w:rPr>
      </w:pPr>
      <w:r>
        <w:rPr>
          <w:i/>
          <w:snapToGrid w:val="0"/>
          <w:color w:val="000000"/>
        </w:rPr>
        <w:t xml:space="preserve">Zie </w:t>
      </w:r>
      <w:proofErr w:type="spellStart"/>
      <w:r>
        <w:rPr>
          <w:i/>
          <w:snapToGrid w:val="0"/>
          <w:color w:val="000000"/>
        </w:rPr>
        <w:t>politiecollegebeslissingen</w:t>
      </w:r>
      <w:proofErr w:type="spellEnd"/>
      <w:r>
        <w:rPr>
          <w:i/>
          <w:snapToGrid w:val="0"/>
          <w:color w:val="000000"/>
        </w:rPr>
        <w:t xml:space="preserve"> van 6 en 20 september 2021.</w:t>
      </w:r>
    </w:p>
    <w:p w14:paraId="6C25BCD8" w14:textId="77777777" w:rsidR="005B3E8D" w:rsidRPr="005B3E8D" w:rsidRDefault="005B3E8D" w:rsidP="005B3E8D">
      <w:pPr>
        <w:rPr>
          <w:iCs/>
          <w:snapToGrid w:val="0"/>
          <w:color w:val="000000"/>
        </w:rPr>
      </w:pPr>
    </w:p>
    <w:p w14:paraId="7ECAA32D" w14:textId="77777777" w:rsidR="005B3E8D" w:rsidRDefault="005B3E8D" w:rsidP="005B3E8D">
      <w:pPr>
        <w:rPr>
          <w:snapToGrid w:val="0"/>
        </w:rPr>
      </w:pPr>
    </w:p>
    <w:p w14:paraId="3EE2F4F3" w14:textId="77777777" w:rsidR="005B3E8D" w:rsidRPr="00195479" w:rsidRDefault="005B3E8D" w:rsidP="005B3E8D">
      <w:pPr>
        <w:rPr>
          <w:b/>
        </w:rPr>
      </w:pPr>
      <w:r w:rsidRPr="00195479">
        <w:t>Gelet op de wet van 5 augustus 1992 op het politieambt;</w:t>
      </w:r>
    </w:p>
    <w:p w14:paraId="23DBF502" w14:textId="77777777" w:rsidR="005B3E8D" w:rsidRPr="00195479" w:rsidRDefault="005B3E8D" w:rsidP="005B3E8D">
      <w:pPr>
        <w:rPr>
          <w:b/>
        </w:rPr>
      </w:pPr>
    </w:p>
    <w:p w14:paraId="48530253" w14:textId="77777777" w:rsidR="005B3E8D" w:rsidRPr="00195479" w:rsidRDefault="005B3E8D" w:rsidP="005B3E8D">
      <w:pPr>
        <w:rPr>
          <w:b/>
        </w:rPr>
      </w:pPr>
      <w:r w:rsidRPr="00195479">
        <w:t>Gelet op de wet van 7 december 1998 tot organisatie van een geïntegreerde politiedienst, gestructureerd op twee niveaus;</w:t>
      </w:r>
    </w:p>
    <w:p w14:paraId="338D17A0" w14:textId="77777777" w:rsidR="005B3E8D" w:rsidRPr="00195479" w:rsidRDefault="005B3E8D" w:rsidP="005B3E8D">
      <w:pPr>
        <w:rPr>
          <w:b/>
        </w:rPr>
      </w:pPr>
    </w:p>
    <w:p w14:paraId="46D01710" w14:textId="77777777" w:rsidR="005B3E8D" w:rsidRPr="00195479" w:rsidRDefault="005B3E8D" w:rsidP="005B3E8D">
      <w:pPr>
        <w:rPr>
          <w:b/>
        </w:rPr>
      </w:pPr>
      <w:r w:rsidRPr="00195479">
        <w:t xml:space="preserve">Gelet op het koninklijk besluit van 5 september 2001 houdende het algemeen reglement op de boekhouding van de lokale politie; </w:t>
      </w:r>
    </w:p>
    <w:p w14:paraId="381194A8" w14:textId="77777777" w:rsidR="005B3E8D" w:rsidRPr="00195479" w:rsidRDefault="005B3E8D" w:rsidP="005B3E8D">
      <w:pPr>
        <w:rPr>
          <w:b/>
        </w:rPr>
      </w:pPr>
    </w:p>
    <w:p w14:paraId="1580D4B0" w14:textId="77777777" w:rsidR="005B3E8D" w:rsidRPr="00195479" w:rsidRDefault="005B3E8D" w:rsidP="005B3E8D">
      <w:pPr>
        <w:rPr>
          <w:b/>
        </w:rPr>
      </w:pPr>
      <w:r w:rsidRPr="00195479">
        <w:t xml:space="preserve">Gelet op het koninklijk besluit van 14 mei 2002 tot regeling van de </w:t>
      </w:r>
      <w:proofErr w:type="spellStart"/>
      <w:r w:rsidRPr="00195479">
        <w:t>meerkost</w:t>
      </w:r>
      <w:proofErr w:type="spellEnd"/>
      <w:r w:rsidRPr="00195479">
        <w:t xml:space="preserve"> die betrekking heeft op het gedeelte van de sociale zekerheidsbijdragen op de toelagen, premies en vergoedingen van de personeelsleden van de politiezones; </w:t>
      </w:r>
    </w:p>
    <w:p w14:paraId="0A6C2DBF" w14:textId="77777777" w:rsidR="005B3E8D" w:rsidRPr="00766CE1" w:rsidRDefault="005B3E8D" w:rsidP="005B3E8D"/>
    <w:p w14:paraId="7323A8A3" w14:textId="77777777" w:rsidR="005B3E8D" w:rsidRPr="00766CE1" w:rsidRDefault="005B3E8D" w:rsidP="005B3E8D">
      <w:r w:rsidRPr="00766CE1">
        <w:t xml:space="preserve">Gelet op het koninklijk besluit van 2 april 2004 houdende de nadere regels inzake de berekening en de verdeling van de gemeentelijke dotaties in de schoot van een </w:t>
      </w:r>
      <w:proofErr w:type="spellStart"/>
      <w:r w:rsidRPr="00766CE1">
        <w:t>meergemeentenpolitiezone</w:t>
      </w:r>
      <w:proofErr w:type="spellEnd"/>
      <w:r w:rsidRPr="00766CE1">
        <w:t xml:space="preserve">; </w:t>
      </w:r>
    </w:p>
    <w:p w14:paraId="3A097485" w14:textId="77777777" w:rsidR="005B3E8D" w:rsidRPr="00766CE1" w:rsidRDefault="005B3E8D" w:rsidP="005B3E8D">
      <w:pPr>
        <w:rPr>
          <w:b/>
        </w:rPr>
      </w:pPr>
    </w:p>
    <w:p w14:paraId="17C7DD2C" w14:textId="77777777" w:rsidR="005B3E8D" w:rsidRPr="00195479" w:rsidRDefault="005B3E8D" w:rsidP="005B3E8D">
      <w:pPr>
        <w:rPr>
          <w:b/>
        </w:rPr>
      </w:pPr>
      <w:r w:rsidRPr="00195479">
        <w:t xml:space="preserve">Gelet op het koninklijk besluit van 7 april 2005 houdende de nadere regels inzake de berekening en de verdeling van de gemeentelijke dotaties in de schoot van een </w:t>
      </w:r>
      <w:proofErr w:type="spellStart"/>
      <w:r w:rsidRPr="00195479">
        <w:t>meergemeentenpolitiezone</w:t>
      </w:r>
      <w:proofErr w:type="spellEnd"/>
      <w:r w:rsidRPr="00195479">
        <w:t>;</w:t>
      </w:r>
    </w:p>
    <w:p w14:paraId="697CA611" w14:textId="77777777" w:rsidR="005B3E8D" w:rsidRPr="00195479" w:rsidRDefault="005B3E8D" w:rsidP="005B3E8D">
      <w:pPr>
        <w:rPr>
          <w:b/>
        </w:rPr>
      </w:pPr>
    </w:p>
    <w:p w14:paraId="6DFBC625" w14:textId="77777777" w:rsidR="005B3E8D" w:rsidRPr="00195479" w:rsidRDefault="005B3E8D" w:rsidP="005B3E8D">
      <w:pPr>
        <w:rPr>
          <w:b/>
        </w:rPr>
      </w:pPr>
      <w:r w:rsidRPr="00195479">
        <w:t xml:space="preserve">Gelet op het koninklijk besluit van 5 augustus 2006 tot wijziging van het Koninklijk Besluit van 7 april 2005 houdende de nadere regels inzake de berekening en de verdeling van de gemeentelijke dotaties in de schoot van een </w:t>
      </w:r>
      <w:proofErr w:type="spellStart"/>
      <w:r w:rsidRPr="00195479">
        <w:t>meergemeentenpolitiezone</w:t>
      </w:r>
      <w:proofErr w:type="spellEnd"/>
      <w:r w:rsidRPr="00195479">
        <w:t>;</w:t>
      </w:r>
    </w:p>
    <w:p w14:paraId="6EED6FD3" w14:textId="77777777" w:rsidR="005B3E8D" w:rsidRPr="00195479" w:rsidRDefault="005B3E8D" w:rsidP="005B3E8D">
      <w:pPr>
        <w:rPr>
          <w:b/>
        </w:rPr>
      </w:pPr>
    </w:p>
    <w:p w14:paraId="25E7F18F" w14:textId="77777777" w:rsidR="005B3E8D" w:rsidRPr="00195479" w:rsidRDefault="005B3E8D" w:rsidP="005B3E8D">
      <w:pPr>
        <w:rPr>
          <w:b/>
        </w:rPr>
      </w:pPr>
      <w:r w:rsidRPr="00195479">
        <w:t xml:space="preserve">Gelet op het koninklijk besluit van 29 juni 2008 tot wijziging van het Koninklijk Besluit van 7 april 2005 houdende de nadere regels inzake de berekening en de verdeling van de gemeentelijke dotaties in de schoot van een </w:t>
      </w:r>
      <w:proofErr w:type="spellStart"/>
      <w:r w:rsidRPr="00195479">
        <w:t>meergemeentenpolitiezone</w:t>
      </w:r>
      <w:proofErr w:type="spellEnd"/>
      <w:r w:rsidRPr="00195479">
        <w:t>;</w:t>
      </w:r>
    </w:p>
    <w:p w14:paraId="4E2AB0D2" w14:textId="77777777" w:rsidR="005B3E8D" w:rsidRPr="00195479" w:rsidRDefault="005B3E8D" w:rsidP="005B3E8D"/>
    <w:p w14:paraId="56CE5921" w14:textId="77777777" w:rsidR="005B3E8D" w:rsidRPr="00DD1EAC" w:rsidRDefault="005B3E8D" w:rsidP="005B3E8D">
      <w:r>
        <w:t>Gelet op het ministerieel besluit van 10 juni 2015 betreffende de toekenning van de financiële hulp van de Staat in het kader van de verkeersactieplannen 2015 – Geïndexeerd bedrag 2007 toegekend aan de politiezones en de federale politie;</w:t>
      </w:r>
    </w:p>
    <w:p w14:paraId="453E35F5" w14:textId="77777777" w:rsidR="005B3E8D" w:rsidRPr="00766CE1" w:rsidRDefault="005B3E8D" w:rsidP="005B3E8D">
      <w:pPr>
        <w:rPr>
          <w:b/>
        </w:rPr>
      </w:pPr>
    </w:p>
    <w:p w14:paraId="7EA8D237" w14:textId="77777777" w:rsidR="005B3E8D" w:rsidRPr="00766CE1" w:rsidRDefault="005B3E8D" w:rsidP="005B3E8D">
      <w:r w:rsidRPr="00766CE1">
        <w:t>Gelet op de omzendbrief PLP 29 van 7 januari 2003 betreffende de begroting van de politiezone – gemeentelijke dotaties aan de politiezones;</w:t>
      </w:r>
    </w:p>
    <w:p w14:paraId="2D957C7F" w14:textId="77777777" w:rsidR="005B3E8D" w:rsidRPr="00766CE1" w:rsidRDefault="005B3E8D" w:rsidP="005B3E8D"/>
    <w:p w14:paraId="5AD5D8FF" w14:textId="77777777" w:rsidR="005B3E8D" w:rsidRPr="00766CE1" w:rsidRDefault="005B3E8D" w:rsidP="005B3E8D">
      <w:r w:rsidRPr="00766CE1">
        <w:t>Gelet op de omzendbrief PLP 32 van 15 oktober 2003 betreffende de werking van de politieraad en het politiecollege;</w:t>
      </w:r>
    </w:p>
    <w:p w14:paraId="58F285B4" w14:textId="77777777" w:rsidR="005B3E8D" w:rsidRPr="00766CE1" w:rsidRDefault="005B3E8D" w:rsidP="005B3E8D"/>
    <w:p w14:paraId="6B0026C6" w14:textId="77777777" w:rsidR="005B3E8D" w:rsidRDefault="005B3E8D" w:rsidP="005B3E8D">
      <w:pPr>
        <w:shd w:val="clear" w:color="auto" w:fill="FFFFFF" w:themeFill="background1"/>
        <w:rPr>
          <w:color w:val="000000"/>
        </w:rPr>
      </w:pPr>
      <w:r>
        <w:rPr>
          <w:color w:val="000000"/>
        </w:rPr>
        <w:t>Gelet op de ministeriële omzendbrief PLP 52 van 22 augustus 2014 betreffende de trimestriële melding van begrotingsgegevens van de politiezones;</w:t>
      </w:r>
    </w:p>
    <w:p w14:paraId="7FDC78B4" w14:textId="77777777" w:rsidR="005B3E8D" w:rsidRDefault="005B3E8D" w:rsidP="005B3E8D">
      <w:pPr>
        <w:shd w:val="clear" w:color="auto" w:fill="FFFFFF" w:themeFill="background1"/>
        <w:rPr>
          <w:color w:val="000000"/>
        </w:rPr>
      </w:pPr>
    </w:p>
    <w:p w14:paraId="480F9E7B" w14:textId="77777777" w:rsidR="005B3E8D" w:rsidRDefault="005B3E8D" w:rsidP="005B3E8D">
      <w:pPr>
        <w:shd w:val="clear" w:color="auto" w:fill="FFFFFF" w:themeFill="background1"/>
        <w:rPr>
          <w:color w:val="000000"/>
        </w:rPr>
      </w:pPr>
      <w:r w:rsidRPr="00766CE1">
        <w:rPr>
          <w:color w:val="000000"/>
        </w:rPr>
        <w:t>Gelet op de omzendbrief BB 2013/3 van 15 maart 2013 betreffende wijzigingen aan het bestuurlijk toezicht op de beslissingen van de politiezones van het Vlaamse Gewest door het decreet van 29 juni 2012 tot wijziging van het Gemeentedecreet van 15 juli 2005;</w:t>
      </w:r>
    </w:p>
    <w:p w14:paraId="1A3FAFB9" w14:textId="77777777" w:rsidR="005B3E8D" w:rsidRDefault="005B3E8D" w:rsidP="005B3E8D">
      <w:pPr>
        <w:shd w:val="clear" w:color="auto" w:fill="FFFFFF" w:themeFill="background1"/>
        <w:rPr>
          <w:color w:val="000000"/>
        </w:rPr>
      </w:pPr>
    </w:p>
    <w:p w14:paraId="18451A49" w14:textId="77777777" w:rsidR="005B3E8D" w:rsidRPr="00766CE1" w:rsidRDefault="005B3E8D" w:rsidP="005B3E8D">
      <w:pPr>
        <w:shd w:val="clear" w:color="auto" w:fill="FFFFFF" w:themeFill="background1"/>
      </w:pPr>
      <w:r w:rsidRPr="00766CE1">
        <w:t xml:space="preserve">Gelet op alle latere wijzigingen en aanvullingen op voormelde wetten en besluiten; </w:t>
      </w:r>
    </w:p>
    <w:p w14:paraId="2E0E2056" w14:textId="77777777" w:rsidR="005B3E8D" w:rsidRDefault="005B3E8D" w:rsidP="005B3E8D">
      <w:pPr>
        <w:shd w:val="clear" w:color="auto" w:fill="FFFFFF" w:themeFill="background1"/>
      </w:pPr>
    </w:p>
    <w:p w14:paraId="6EFB5776" w14:textId="77777777" w:rsidR="005B3E8D" w:rsidRDefault="005B3E8D" w:rsidP="005B3E8D">
      <w:pPr>
        <w:shd w:val="clear" w:color="auto" w:fill="FFFFFF" w:themeFill="background1"/>
      </w:pPr>
      <w:r>
        <w:t>Gelet op de politieraadsbeslissing van 9 december 2020 houdende de goedkeuring van de begroting 2021</w:t>
      </w:r>
    </w:p>
    <w:p w14:paraId="3B572A00" w14:textId="77777777" w:rsidR="005B3E8D" w:rsidRDefault="005B3E8D" w:rsidP="005B3E8D">
      <w:pPr>
        <w:shd w:val="clear" w:color="auto" w:fill="FFFFFF" w:themeFill="background1"/>
        <w:rPr>
          <w:color w:val="000000"/>
        </w:rPr>
      </w:pPr>
    </w:p>
    <w:p w14:paraId="19F31DA4" w14:textId="1BD26DF4" w:rsidR="005B3E8D" w:rsidRDefault="005B3E8D" w:rsidP="005B3E8D">
      <w:pPr>
        <w:shd w:val="clear" w:color="auto" w:fill="FFFFFF" w:themeFill="background1"/>
        <w:rPr>
          <w:color w:val="000000"/>
        </w:rPr>
      </w:pPr>
      <w:r>
        <w:rPr>
          <w:color w:val="000000"/>
        </w:rPr>
        <w:t xml:space="preserve">Gelet op </w:t>
      </w:r>
      <w:r w:rsidRPr="00F30243">
        <w:rPr>
          <w:color w:val="000000"/>
        </w:rPr>
        <w:t xml:space="preserve">het verslag van de begrotingscommissie </w:t>
      </w:r>
      <w:r>
        <w:rPr>
          <w:color w:val="000000"/>
        </w:rPr>
        <w:t xml:space="preserve">van 20 september 2021; </w:t>
      </w:r>
    </w:p>
    <w:p w14:paraId="72D0F278" w14:textId="54F2D4B6" w:rsidR="005B3E8D" w:rsidRDefault="005B3E8D" w:rsidP="005B3E8D">
      <w:pPr>
        <w:shd w:val="clear" w:color="auto" w:fill="FFFFFF" w:themeFill="background1"/>
        <w:rPr>
          <w:color w:val="000000"/>
        </w:rPr>
      </w:pPr>
    </w:p>
    <w:p w14:paraId="426D3995" w14:textId="77777777" w:rsidR="005B3E8D" w:rsidRDefault="005B3E8D">
      <w:pPr>
        <w:pStyle w:val="Plattetekst"/>
      </w:pPr>
      <w:r>
        <w:t>Op voorstel van het politiecollege;</w:t>
      </w:r>
    </w:p>
    <w:p w14:paraId="2269CB0A" w14:textId="77777777" w:rsidR="00FD5392" w:rsidRDefault="00FD5392" w:rsidP="00D73FE4">
      <w:pPr>
        <w:rPr>
          <w:szCs w:val="24"/>
        </w:rPr>
      </w:pPr>
    </w:p>
    <w:p w14:paraId="4F9F0943" w14:textId="77777777" w:rsidR="00FD5392" w:rsidRPr="00616B6A" w:rsidRDefault="00FD5392" w:rsidP="00D73FE4">
      <w:pPr>
        <w:rPr>
          <w:szCs w:val="24"/>
        </w:rPr>
      </w:pPr>
    </w:p>
    <w:p w14:paraId="233325E2" w14:textId="77777777" w:rsidR="00FD5392" w:rsidRPr="00D73FE4" w:rsidRDefault="00FD5392" w:rsidP="00D73FE4">
      <w:pPr>
        <w:rPr>
          <w:b/>
          <w:szCs w:val="24"/>
        </w:rPr>
      </w:pPr>
      <w:r w:rsidRPr="00D73FE4">
        <w:rPr>
          <w:b/>
          <w:szCs w:val="24"/>
        </w:rPr>
        <w:t xml:space="preserve">Voorstel van beslissing </w:t>
      </w:r>
    </w:p>
    <w:p w14:paraId="7C412112" w14:textId="77777777" w:rsidR="00FD5392" w:rsidRDefault="00FD5392" w:rsidP="00BA74E2">
      <w:pPr>
        <w:shd w:val="clear" w:color="auto" w:fill="FFFFFF"/>
        <w:rPr>
          <w:color w:val="000000"/>
        </w:rPr>
      </w:pPr>
    </w:p>
    <w:p w14:paraId="1B0943AB" w14:textId="6598650F" w:rsidR="005B3E8D" w:rsidRDefault="005B3E8D" w:rsidP="005B3E8D">
      <w:pPr>
        <w:shd w:val="clear" w:color="auto" w:fill="FFFFFF" w:themeFill="background1"/>
        <w:jc w:val="both"/>
        <w:rPr>
          <w:color w:val="000000"/>
        </w:rPr>
      </w:pPr>
    </w:p>
    <w:p w14:paraId="4D75BB15" w14:textId="77777777" w:rsidR="005B3E8D" w:rsidRDefault="005B3E8D" w:rsidP="005B3E8D">
      <w:pPr>
        <w:shd w:val="clear" w:color="auto" w:fill="FFFFFF" w:themeFill="background1"/>
        <w:rPr>
          <w:color w:val="000000"/>
        </w:rPr>
      </w:pPr>
      <w:r>
        <w:rPr>
          <w:color w:val="000000"/>
        </w:rPr>
        <w:t>Artikel 1</w:t>
      </w:r>
    </w:p>
    <w:p w14:paraId="3896F330" w14:textId="77777777" w:rsidR="005B3E8D" w:rsidRDefault="005B3E8D" w:rsidP="005B3E8D">
      <w:pPr>
        <w:shd w:val="clear" w:color="auto" w:fill="FFFFFF" w:themeFill="background1"/>
      </w:pPr>
      <w:r>
        <w:rPr>
          <w:color w:val="000000"/>
        </w:rPr>
        <w:t xml:space="preserve">De begrotingswijziging 2021/1 – gewone en buitengewone dienst – wordt </w:t>
      </w:r>
      <w:r>
        <w:t>goedgekeurd.</w:t>
      </w:r>
    </w:p>
    <w:p w14:paraId="11FC5B1F" w14:textId="77777777" w:rsidR="005B3E8D" w:rsidRDefault="005B3E8D" w:rsidP="005B3E8D">
      <w:pPr>
        <w:shd w:val="clear" w:color="auto" w:fill="FFFFFF" w:themeFill="background1"/>
      </w:pPr>
    </w:p>
    <w:p w14:paraId="19407035" w14:textId="77777777" w:rsidR="005B3E8D" w:rsidRDefault="005B3E8D" w:rsidP="005B3E8D">
      <w:pPr>
        <w:shd w:val="clear" w:color="auto" w:fill="FFFFFF" w:themeFill="background1"/>
      </w:pPr>
      <w:r>
        <w:t>Artikel 2</w:t>
      </w:r>
    </w:p>
    <w:p w14:paraId="581D60B8" w14:textId="77777777" w:rsidR="005B3E8D" w:rsidRDefault="005B3E8D" w:rsidP="005B3E8D">
      <w:pPr>
        <w:shd w:val="clear" w:color="auto" w:fill="FFFFFF" w:themeFill="background1"/>
      </w:pPr>
      <w:r>
        <w:t xml:space="preserve">De begrotingswijziging 2021/1 wordt als volgt vastgesteld (bedragen in €) : </w:t>
      </w:r>
    </w:p>
    <w:p w14:paraId="7A1446E9" w14:textId="77777777" w:rsidR="005B3E8D" w:rsidRDefault="005B3E8D" w:rsidP="005B3E8D">
      <w:pPr>
        <w:shd w:val="clear" w:color="auto" w:fill="FFFFFF" w:themeFill="background1"/>
        <w:ind w:left="360"/>
        <w:contextualSpacing/>
        <w:rPr>
          <w:lang w:val="nl-NL"/>
        </w:rPr>
      </w:pPr>
    </w:p>
    <w:tbl>
      <w:tblPr>
        <w:tblW w:w="92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3"/>
        <w:gridCol w:w="1843"/>
      </w:tblGrid>
      <w:tr w:rsidR="005B3E8D" w14:paraId="7EC73359" w14:textId="77777777" w:rsidTr="00882D27">
        <w:tc>
          <w:tcPr>
            <w:tcW w:w="7403" w:type="dxa"/>
          </w:tcPr>
          <w:p w14:paraId="76F15133" w14:textId="77777777" w:rsidR="005B3E8D" w:rsidRPr="002362D0" w:rsidRDefault="005B3E8D" w:rsidP="00882D27">
            <w:pPr>
              <w:shd w:val="clear" w:color="auto" w:fill="FFFFFF"/>
              <w:rPr>
                <w:lang w:val="nl-NL"/>
              </w:rPr>
            </w:pPr>
            <w:r w:rsidRPr="002362D0">
              <w:rPr>
                <w:lang w:val="nl-NL"/>
              </w:rPr>
              <w:t>* gewone ontvangsten</w:t>
            </w:r>
          </w:p>
        </w:tc>
        <w:tc>
          <w:tcPr>
            <w:tcW w:w="1843" w:type="dxa"/>
          </w:tcPr>
          <w:p w14:paraId="22C51BC6" w14:textId="77777777" w:rsidR="005B3E8D" w:rsidRPr="002362D0" w:rsidRDefault="005B3E8D" w:rsidP="00882D27">
            <w:pPr>
              <w:jc w:val="right"/>
              <w:rPr>
                <w:lang w:val="nl-NL"/>
              </w:rPr>
            </w:pPr>
            <w:r>
              <w:rPr>
                <w:lang w:val="nl-NL"/>
              </w:rPr>
              <w:t>5.604.475,00</w:t>
            </w:r>
          </w:p>
        </w:tc>
      </w:tr>
      <w:tr w:rsidR="005B3E8D" w14:paraId="65B71103" w14:textId="77777777" w:rsidTr="00882D27">
        <w:tc>
          <w:tcPr>
            <w:tcW w:w="7403" w:type="dxa"/>
          </w:tcPr>
          <w:p w14:paraId="3B09D4EB" w14:textId="77777777" w:rsidR="005B3E8D" w:rsidRPr="002362D0" w:rsidRDefault="005B3E8D" w:rsidP="00882D27">
            <w:pPr>
              <w:shd w:val="clear" w:color="auto" w:fill="FFFFFF"/>
              <w:rPr>
                <w:lang w:val="nl-NL"/>
              </w:rPr>
            </w:pPr>
            <w:r w:rsidRPr="002362D0">
              <w:rPr>
                <w:lang w:val="nl-NL"/>
              </w:rPr>
              <w:t>* gewone uitgaven</w:t>
            </w:r>
          </w:p>
        </w:tc>
        <w:tc>
          <w:tcPr>
            <w:tcW w:w="1843" w:type="dxa"/>
          </w:tcPr>
          <w:p w14:paraId="033A1151" w14:textId="77777777" w:rsidR="005B3E8D" w:rsidRPr="002362D0" w:rsidRDefault="005B3E8D" w:rsidP="00882D27">
            <w:pPr>
              <w:jc w:val="right"/>
              <w:rPr>
                <w:lang w:val="nl-NL"/>
              </w:rPr>
            </w:pPr>
            <w:r>
              <w:rPr>
                <w:lang w:val="nl-NL"/>
              </w:rPr>
              <w:t>6.239.311,00</w:t>
            </w:r>
          </w:p>
        </w:tc>
      </w:tr>
      <w:tr w:rsidR="005B3E8D" w14:paraId="1DCF12E5" w14:textId="77777777" w:rsidTr="00882D27">
        <w:tc>
          <w:tcPr>
            <w:tcW w:w="7403" w:type="dxa"/>
          </w:tcPr>
          <w:p w14:paraId="3B148FF6" w14:textId="77777777" w:rsidR="005B3E8D" w:rsidRPr="002362D0" w:rsidRDefault="005B3E8D" w:rsidP="00882D27">
            <w:pPr>
              <w:shd w:val="clear" w:color="auto" w:fill="FFFFFF"/>
              <w:rPr>
                <w:lang w:val="nl-NL"/>
              </w:rPr>
            </w:pPr>
          </w:p>
        </w:tc>
        <w:tc>
          <w:tcPr>
            <w:tcW w:w="1843" w:type="dxa"/>
          </w:tcPr>
          <w:p w14:paraId="1EE3A21E" w14:textId="77777777" w:rsidR="005B3E8D" w:rsidRPr="002362D0" w:rsidRDefault="005B3E8D" w:rsidP="00882D27">
            <w:pPr>
              <w:jc w:val="right"/>
              <w:rPr>
                <w:lang w:val="nl-NL"/>
              </w:rPr>
            </w:pPr>
          </w:p>
        </w:tc>
      </w:tr>
      <w:tr w:rsidR="005B3E8D" w:rsidRPr="009D254C" w14:paraId="7EF2BB1D" w14:textId="77777777" w:rsidTr="00882D27">
        <w:tc>
          <w:tcPr>
            <w:tcW w:w="7403" w:type="dxa"/>
          </w:tcPr>
          <w:p w14:paraId="2C14A54C" w14:textId="77777777" w:rsidR="005B3E8D" w:rsidRPr="002362D0" w:rsidRDefault="005B3E8D" w:rsidP="00882D27">
            <w:pPr>
              <w:shd w:val="clear" w:color="auto" w:fill="FFFFFF"/>
              <w:rPr>
                <w:lang w:val="nl-NL"/>
              </w:rPr>
            </w:pPr>
            <w:r w:rsidRPr="002362D0">
              <w:rPr>
                <w:lang w:val="nl-NL"/>
              </w:rPr>
              <w:t>Ontvangsten vorige dienstjaren</w:t>
            </w:r>
          </w:p>
        </w:tc>
        <w:tc>
          <w:tcPr>
            <w:tcW w:w="1843" w:type="dxa"/>
          </w:tcPr>
          <w:p w14:paraId="2F1620BD" w14:textId="77777777" w:rsidR="005B3E8D" w:rsidRPr="002362D0" w:rsidRDefault="005B3E8D" w:rsidP="00882D27">
            <w:pPr>
              <w:jc w:val="right"/>
              <w:rPr>
                <w:lang w:val="nl-NL"/>
              </w:rPr>
            </w:pPr>
            <w:r>
              <w:rPr>
                <w:lang w:val="nl-NL"/>
              </w:rPr>
              <w:t>83.314,00</w:t>
            </w:r>
          </w:p>
        </w:tc>
      </w:tr>
      <w:tr w:rsidR="005B3E8D" w:rsidRPr="009D254C" w14:paraId="110C4ACE" w14:textId="77777777" w:rsidTr="00882D27">
        <w:tc>
          <w:tcPr>
            <w:tcW w:w="7403" w:type="dxa"/>
          </w:tcPr>
          <w:p w14:paraId="41013A2D" w14:textId="77777777" w:rsidR="005B3E8D" w:rsidRPr="002362D0" w:rsidRDefault="005B3E8D" w:rsidP="00882D27">
            <w:pPr>
              <w:shd w:val="clear" w:color="auto" w:fill="FFFFFF"/>
              <w:rPr>
                <w:lang w:val="nl-NL"/>
              </w:rPr>
            </w:pPr>
            <w:r w:rsidRPr="002362D0">
              <w:rPr>
                <w:lang w:val="nl-NL"/>
              </w:rPr>
              <w:t>Uitgaven vorige dienstjaren</w:t>
            </w:r>
          </w:p>
        </w:tc>
        <w:tc>
          <w:tcPr>
            <w:tcW w:w="1843" w:type="dxa"/>
          </w:tcPr>
          <w:p w14:paraId="6721A6E3" w14:textId="77777777" w:rsidR="005B3E8D" w:rsidRPr="002362D0" w:rsidRDefault="005B3E8D" w:rsidP="00882D27">
            <w:pPr>
              <w:jc w:val="right"/>
              <w:rPr>
                <w:lang w:val="nl-NL"/>
              </w:rPr>
            </w:pPr>
            <w:r>
              <w:rPr>
                <w:lang w:val="nl-NL"/>
              </w:rPr>
              <w:t>33.940,00</w:t>
            </w:r>
          </w:p>
        </w:tc>
      </w:tr>
      <w:tr w:rsidR="005B3E8D" w:rsidRPr="009D254C" w14:paraId="18A48BA7" w14:textId="77777777" w:rsidTr="00882D27">
        <w:tc>
          <w:tcPr>
            <w:tcW w:w="7403" w:type="dxa"/>
          </w:tcPr>
          <w:p w14:paraId="1F9E6960" w14:textId="77777777" w:rsidR="005B3E8D" w:rsidRPr="002362D0" w:rsidRDefault="005B3E8D" w:rsidP="00882D27">
            <w:pPr>
              <w:shd w:val="clear" w:color="auto" w:fill="FFFFFF"/>
              <w:rPr>
                <w:lang w:val="nl-NL"/>
              </w:rPr>
            </w:pPr>
          </w:p>
        </w:tc>
        <w:tc>
          <w:tcPr>
            <w:tcW w:w="1843" w:type="dxa"/>
          </w:tcPr>
          <w:p w14:paraId="1B3D459E" w14:textId="77777777" w:rsidR="005B3E8D" w:rsidRPr="002362D0" w:rsidRDefault="005B3E8D" w:rsidP="00882D27">
            <w:pPr>
              <w:jc w:val="right"/>
              <w:rPr>
                <w:lang w:val="nl-NL"/>
              </w:rPr>
            </w:pPr>
          </w:p>
        </w:tc>
      </w:tr>
      <w:tr w:rsidR="005B3E8D" w14:paraId="14863ACE" w14:textId="77777777" w:rsidTr="00882D27">
        <w:tc>
          <w:tcPr>
            <w:tcW w:w="7403" w:type="dxa"/>
          </w:tcPr>
          <w:p w14:paraId="7B8E438E" w14:textId="77777777" w:rsidR="005B3E8D" w:rsidRPr="002362D0" w:rsidRDefault="005B3E8D" w:rsidP="00882D27">
            <w:pPr>
              <w:shd w:val="clear" w:color="auto" w:fill="FFFFFF"/>
              <w:rPr>
                <w:lang w:val="nl-NL"/>
              </w:rPr>
            </w:pPr>
            <w:r w:rsidRPr="002362D0">
              <w:rPr>
                <w:lang w:val="nl-NL"/>
              </w:rPr>
              <w:t>Ontvangsten overboekingen (van reservefonds)</w:t>
            </w:r>
          </w:p>
        </w:tc>
        <w:tc>
          <w:tcPr>
            <w:tcW w:w="1843" w:type="dxa"/>
          </w:tcPr>
          <w:p w14:paraId="1BC2A024" w14:textId="77777777" w:rsidR="005B3E8D" w:rsidRPr="002362D0" w:rsidRDefault="005B3E8D" w:rsidP="00882D27">
            <w:pPr>
              <w:jc w:val="right"/>
              <w:rPr>
                <w:lang w:val="nl-NL"/>
              </w:rPr>
            </w:pPr>
            <w:r>
              <w:rPr>
                <w:lang w:val="nl-NL"/>
              </w:rPr>
              <w:t>615.907,00</w:t>
            </w:r>
          </w:p>
        </w:tc>
      </w:tr>
      <w:tr w:rsidR="005B3E8D" w14:paraId="40F6AC88" w14:textId="77777777" w:rsidTr="00882D27">
        <w:tc>
          <w:tcPr>
            <w:tcW w:w="7403" w:type="dxa"/>
          </w:tcPr>
          <w:p w14:paraId="7C8AAD60" w14:textId="77777777" w:rsidR="005B3E8D" w:rsidRPr="002362D0" w:rsidRDefault="005B3E8D" w:rsidP="00882D27">
            <w:pPr>
              <w:shd w:val="clear" w:color="auto" w:fill="FFFFFF"/>
              <w:rPr>
                <w:lang w:val="nl-NL"/>
              </w:rPr>
            </w:pPr>
            <w:r w:rsidRPr="002362D0">
              <w:rPr>
                <w:lang w:val="nl-NL"/>
              </w:rPr>
              <w:t>Uitgaven overboekingen (naar reservefonds + buitengewone dienst)</w:t>
            </w:r>
          </w:p>
        </w:tc>
        <w:tc>
          <w:tcPr>
            <w:tcW w:w="1843" w:type="dxa"/>
          </w:tcPr>
          <w:p w14:paraId="6F2A3315" w14:textId="77777777" w:rsidR="005B3E8D" w:rsidRPr="002362D0" w:rsidRDefault="005B3E8D" w:rsidP="00882D27">
            <w:pPr>
              <w:jc w:val="right"/>
              <w:rPr>
                <w:lang w:val="nl-NL"/>
              </w:rPr>
            </w:pPr>
            <w:r>
              <w:rPr>
                <w:lang w:val="nl-NL"/>
              </w:rPr>
              <w:t>519.800,00</w:t>
            </w:r>
          </w:p>
        </w:tc>
      </w:tr>
      <w:tr w:rsidR="005B3E8D" w14:paraId="22A92CD8" w14:textId="77777777" w:rsidTr="00882D27">
        <w:tc>
          <w:tcPr>
            <w:tcW w:w="7403" w:type="dxa"/>
          </w:tcPr>
          <w:p w14:paraId="5245B9A4" w14:textId="77777777" w:rsidR="005B3E8D" w:rsidRPr="002362D0" w:rsidRDefault="005B3E8D" w:rsidP="00882D27">
            <w:pPr>
              <w:shd w:val="clear" w:color="auto" w:fill="FFFFFF"/>
              <w:rPr>
                <w:lang w:val="nl-NL"/>
              </w:rPr>
            </w:pPr>
          </w:p>
        </w:tc>
        <w:tc>
          <w:tcPr>
            <w:tcW w:w="1843" w:type="dxa"/>
          </w:tcPr>
          <w:p w14:paraId="57EFB96B" w14:textId="77777777" w:rsidR="005B3E8D" w:rsidRPr="002362D0" w:rsidRDefault="005B3E8D" w:rsidP="00882D27">
            <w:pPr>
              <w:jc w:val="right"/>
              <w:rPr>
                <w:lang w:val="nl-NL"/>
              </w:rPr>
            </w:pPr>
          </w:p>
        </w:tc>
      </w:tr>
      <w:tr w:rsidR="005B3E8D" w14:paraId="53133B56" w14:textId="77777777" w:rsidTr="00882D27">
        <w:tc>
          <w:tcPr>
            <w:tcW w:w="7403" w:type="dxa"/>
          </w:tcPr>
          <w:p w14:paraId="4F2A0E52" w14:textId="77777777" w:rsidR="005B3E8D" w:rsidRPr="002362D0" w:rsidRDefault="005B3E8D" w:rsidP="00882D27">
            <w:pPr>
              <w:shd w:val="clear" w:color="auto" w:fill="FFFFFF"/>
              <w:rPr>
                <w:lang w:val="nl-NL"/>
              </w:rPr>
            </w:pPr>
            <w:r w:rsidRPr="002362D0">
              <w:rPr>
                <w:lang w:val="nl-NL"/>
              </w:rPr>
              <w:t>Geraamd negatief resultaat van het dienstjaar</w:t>
            </w:r>
          </w:p>
        </w:tc>
        <w:tc>
          <w:tcPr>
            <w:tcW w:w="1843" w:type="dxa"/>
          </w:tcPr>
          <w:p w14:paraId="1B742DF1" w14:textId="77777777" w:rsidR="005B3E8D" w:rsidRPr="002362D0" w:rsidRDefault="005B3E8D" w:rsidP="00882D27">
            <w:pPr>
              <w:jc w:val="right"/>
              <w:rPr>
                <w:lang w:val="nl-NL"/>
              </w:rPr>
            </w:pPr>
            <w:r>
              <w:rPr>
                <w:lang w:val="nl-NL"/>
              </w:rPr>
              <w:t>-489.355,00</w:t>
            </w:r>
          </w:p>
        </w:tc>
      </w:tr>
      <w:tr w:rsidR="005B3E8D" w14:paraId="6003E493" w14:textId="77777777" w:rsidTr="00882D27">
        <w:tc>
          <w:tcPr>
            <w:tcW w:w="7403" w:type="dxa"/>
          </w:tcPr>
          <w:p w14:paraId="23D82258" w14:textId="77777777" w:rsidR="005B3E8D" w:rsidRPr="002362D0" w:rsidRDefault="005B3E8D" w:rsidP="00882D27">
            <w:pPr>
              <w:shd w:val="clear" w:color="auto" w:fill="FFFFFF"/>
              <w:rPr>
                <w:lang w:val="nl-NL"/>
              </w:rPr>
            </w:pPr>
            <w:r w:rsidRPr="002362D0">
              <w:rPr>
                <w:lang w:val="nl-NL"/>
              </w:rPr>
              <w:t>Geraamd algemeen begrotingsresultaat van het vorig dienstjaar</w:t>
            </w:r>
          </w:p>
        </w:tc>
        <w:tc>
          <w:tcPr>
            <w:tcW w:w="1843" w:type="dxa"/>
          </w:tcPr>
          <w:p w14:paraId="35AA441D" w14:textId="77777777" w:rsidR="005B3E8D" w:rsidRPr="002362D0" w:rsidRDefault="005B3E8D" w:rsidP="00882D27">
            <w:pPr>
              <w:jc w:val="right"/>
              <w:rPr>
                <w:lang w:val="nl-NL"/>
              </w:rPr>
            </w:pPr>
            <w:r>
              <w:rPr>
                <w:lang w:val="nl-NL"/>
              </w:rPr>
              <w:t>489.355,00</w:t>
            </w:r>
          </w:p>
        </w:tc>
      </w:tr>
      <w:tr w:rsidR="005B3E8D" w14:paraId="5434369C" w14:textId="77777777" w:rsidTr="00882D27">
        <w:tc>
          <w:tcPr>
            <w:tcW w:w="7403" w:type="dxa"/>
          </w:tcPr>
          <w:p w14:paraId="1064C5A7" w14:textId="77777777" w:rsidR="005B3E8D" w:rsidRPr="002362D0" w:rsidRDefault="005B3E8D" w:rsidP="00882D27">
            <w:pPr>
              <w:shd w:val="clear" w:color="auto" w:fill="FFFFFF"/>
              <w:rPr>
                <w:lang w:val="nl-NL"/>
              </w:rPr>
            </w:pPr>
          </w:p>
        </w:tc>
        <w:tc>
          <w:tcPr>
            <w:tcW w:w="1843" w:type="dxa"/>
          </w:tcPr>
          <w:p w14:paraId="04FF60E0" w14:textId="77777777" w:rsidR="005B3E8D" w:rsidRPr="002362D0" w:rsidRDefault="005B3E8D" w:rsidP="00882D27">
            <w:pPr>
              <w:jc w:val="right"/>
              <w:rPr>
                <w:lang w:val="nl-NL"/>
              </w:rPr>
            </w:pPr>
          </w:p>
        </w:tc>
      </w:tr>
      <w:tr w:rsidR="005B3E8D" w14:paraId="5D508410" w14:textId="77777777" w:rsidTr="00882D27">
        <w:tc>
          <w:tcPr>
            <w:tcW w:w="7403" w:type="dxa"/>
          </w:tcPr>
          <w:p w14:paraId="721FD237" w14:textId="77777777" w:rsidR="005B3E8D" w:rsidRPr="002362D0" w:rsidRDefault="005B3E8D" w:rsidP="00882D27">
            <w:pPr>
              <w:shd w:val="clear" w:color="auto" w:fill="FFFFFF"/>
              <w:rPr>
                <w:b/>
                <w:bCs/>
                <w:lang w:val="nl-NL"/>
              </w:rPr>
            </w:pPr>
            <w:r w:rsidRPr="002362D0">
              <w:rPr>
                <w:b/>
                <w:bCs/>
                <w:lang w:val="nl-NL"/>
              </w:rPr>
              <w:t>Geraamd algemeen budgetresultaat gewone dienst</w:t>
            </w:r>
          </w:p>
        </w:tc>
        <w:tc>
          <w:tcPr>
            <w:tcW w:w="1843" w:type="dxa"/>
          </w:tcPr>
          <w:p w14:paraId="49D07620" w14:textId="77777777" w:rsidR="005B3E8D" w:rsidRPr="002362D0" w:rsidRDefault="005B3E8D" w:rsidP="00882D27">
            <w:pPr>
              <w:jc w:val="right"/>
              <w:rPr>
                <w:b/>
                <w:bCs/>
                <w:lang w:val="nl-NL"/>
              </w:rPr>
            </w:pPr>
            <w:r>
              <w:rPr>
                <w:b/>
                <w:bCs/>
                <w:lang w:val="nl-NL"/>
              </w:rPr>
              <w:t>0,00</w:t>
            </w:r>
          </w:p>
        </w:tc>
      </w:tr>
      <w:tr w:rsidR="005B3E8D" w:rsidRPr="005C2A11" w14:paraId="18EC46A0" w14:textId="77777777" w:rsidTr="00882D27">
        <w:tc>
          <w:tcPr>
            <w:tcW w:w="7403" w:type="dxa"/>
          </w:tcPr>
          <w:p w14:paraId="74E73CDD" w14:textId="77777777" w:rsidR="005B3E8D" w:rsidRPr="002362D0" w:rsidRDefault="005B3E8D" w:rsidP="00882D27">
            <w:pPr>
              <w:shd w:val="clear" w:color="auto" w:fill="FFFFFF"/>
              <w:rPr>
                <w:lang w:val="nl-NL"/>
              </w:rPr>
            </w:pPr>
          </w:p>
        </w:tc>
        <w:tc>
          <w:tcPr>
            <w:tcW w:w="1843" w:type="dxa"/>
          </w:tcPr>
          <w:p w14:paraId="6616EF6E" w14:textId="77777777" w:rsidR="005B3E8D" w:rsidRPr="002362D0" w:rsidRDefault="005B3E8D" w:rsidP="00882D27">
            <w:pPr>
              <w:jc w:val="right"/>
              <w:rPr>
                <w:lang w:val="nl-NL"/>
              </w:rPr>
            </w:pPr>
          </w:p>
        </w:tc>
      </w:tr>
      <w:tr w:rsidR="005B3E8D" w:rsidRPr="0040000B" w14:paraId="3045E04E" w14:textId="77777777" w:rsidTr="00882D27">
        <w:tc>
          <w:tcPr>
            <w:tcW w:w="7403" w:type="dxa"/>
          </w:tcPr>
          <w:p w14:paraId="3B5E1EAC" w14:textId="77777777" w:rsidR="005B3E8D" w:rsidRPr="002362D0" w:rsidRDefault="005B3E8D" w:rsidP="00882D27">
            <w:pPr>
              <w:shd w:val="clear" w:color="auto" w:fill="FFFFFF"/>
              <w:rPr>
                <w:lang w:val="nl-NL"/>
              </w:rPr>
            </w:pPr>
            <w:r w:rsidRPr="002362D0">
              <w:rPr>
                <w:lang w:val="nl-NL"/>
              </w:rPr>
              <w:t>* buitengewone ontvangsten</w:t>
            </w:r>
          </w:p>
        </w:tc>
        <w:tc>
          <w:tcPr>
            <w:tcW w:w="1843" w:type="dxa"/>
          </w:tcPr>
          <w:p w14:paraId="24CB8F51" w14:textId="77777777" w:rsidR="005B3E8D" w:rsidRPr="002362D0" w:rsidRDefault="005B3E8D" w:rsidP="00882D27">
            <w:pPr>
              <w:jc w:val="right"/>
              <w:rPr>
                <w:lang w:val="nl-NL"/>
              </w:rPr>
            </w:pPr>
            <w:r>
              <w:rPr>
                <w:lang w:val="nl-NL"/>
              </w:rPr>
              <w:t>0,00</w:t>
            </w:r>
          </w:p>
        </w:tc>
      </w:tr>
      <w:tr w:rsidR="005B3E8D" w14:paraId="64CD51BD" w14:textId="77777777" w:rsidTr="00882D27">
        <w:tc>
          <w:tcPr>
            <w:tcW w:w="7403" w:type="dxa"/>
          </w:tcPr>
          <w:p w14:paraId="03BAEDED" w14:textId="77777777" w:rsidR="005B3E8D" w:rsidRPr="002362D0" w:rsidRDefault="005B3E8D" w:rsidP="00882D27">
            <w:pPr>
              <w:shd w:val="clear" w:color="auto" w:fill="FFFFFF"/>
              <w:rPr>
                <w:lang w:val="nl-NL"/>
              </w:rPr>
            </w:pPr>
            <w:r w:rsidRPr="002362D0">
              <w:rPr>
                <w:lang w:val="nl-NL"/>
              </w:rPr>
              <w:t>* buitengewone uitgaven</w:t>
            </w:r>
          </w:p>
        </w:tc>
        <w:tc>
          <w:tcPr>
            <w:tcW w:w="1843" w:type="dxa"/>
          </w:tcPr>
          <w:p w14:paraId="35464B8E" w14:textId="77777777" w:rsidR="005B3E8D" w:rsidRPr="002362D0" w:rsidRDefault="005B3E8D" w:rsidP="00882D27">
            <w:pPr>
              <w:jc w:val="right"/>
              <w:rPr>
                <w:lang w:val="nl-NL"/>
              </w:rPr>
            </w:pPr>
            <w:r>
              <w:rPr>
                <w:lang w:val="nl-NL"/>
              </w:rPr>
              <w:t>135.000,00</w:t>
            </w:r>
          </w:p>
        </w:tc>
      </w:tr>
      <w:tr w:rsidR="005B3E8D" w14:paraId="50EEDDFC" w14:textId="77777777" w:rsidTr="00882D27">
        <w:tc>
          <w:tcPr>
            <w:tcW w:w="7403" w:type="dxa"/>
          </w:tcPr>
          <w:p w14:paraId="33C5A09E" w14:textId="77777777" w:rsidR="005B3E8D" w:rsidRPr="002362D0" w:rsidRDefault="005B3E8D" w:rsidP="00882D27">
            <w:pPr>
              <w:shd w:val="clear" w:color="auto" w:fill="FFFFFF"/>
              <w:rPr>
                <w:lang w:val="nl-NL"/>
              </w:rPr>
            </w:pPr>
          </w:p>
        </w:tc>
        <w:tc>
          <w:tcPr>
            <w:tcW w:w="1843" w:type="dxa"/>
          </w:tcPr>
          <w:p w14:paraId="3FAFA8E3" w14:textId="77777777" w:rsidR="005B3E8D" w:rsidRPr="002362D0" w:rsidRDefault="005B3E8D" w:rsidP="00882D27">
            <w:pPr>
              <w:jc w:val="right"/>
              <w:rPr>
                <w:lang w:val="nl-NL"/>
              </w:rPr>
            </w:pPr>
          </w:p>
        </w:tc>
      </w:tr>
      <w:tr w:rsidR="005B3E8D" w14:paraId="1AF7E4C5" w14:textId="77777777" w:rsidTr="00882D27">
        <w:tc>
          <w:tcPr>
            <w:tcW w:w="7403" w:type="dxa"/>
          </w:tcPr>
          <w:p w14:paraId="76C6FE5C" w14:textId="77777777" w:rsidR="005B3E8D" w:rsidRPr="002362D0" w:rsidRDefault="005B3E8D" w:rsidP="00882D27">
            <w:pPr>
              <w:shd w:val="clear" w:color="auto" w:fill="FFFFFF"/>
              <w:rPr>
                <w:lang w:val="nl-NL"/>
              </w:rPr>
            </w:pPr>
            <w:r w:rsidRPr="002362D0">
              <w:rPr>
                <w:lang w:val="nl-NL"/>
              </w:rPr>
              <w:t>Ontvangsten vorige dienstjaren</w:t>
            </w:r>
          </w:p>
        </w:tc>
        <w:tc>
          <w:tcPr>
            <w:tcW w:w="1843" w:type="dxa"/>
          </w:tcPr>
          <w:p w14:paraId="4B190C41" w14:textId="77777777" w:rsidR="005B3E8D" w:rsidRPr="002362D0" w:rsidRDefault="005B3E8D" w:rsidP="00882D27">
            <w:pPr>
              <w:jc w:val="right"/>
              <w:rPr>
                <w:lang w:val="nl-NL"/>
              </w:rPr>
            </w:pPr>
            <w:r>
              <w:rPr>
                <w:lang w:val="nl-NL"/>
              </w:rPr>
              <w:t>0,00</w:t>
            </w:r>
          </w:p>
        </w:tc>
      </w:tr>
      <w:tr w:rsidR="005B3E8D" w14:paraId="25663520" w14:textId="77777777" w:rsidTr="00882D27">
        <w:tc>
          <w:tcPr>
            <w:tcW w:w="7403" w:type="dxa"/>
          </w:tcPr>
          <w:p w14:paraId="33101429" w14:textId="77777777" w:rsidR="005B3E8D" w:rsidRPr="002362D0" w:rsidRDefault="005B3E8D" w:rsidP="00882D27">
            <w:pPr>
              <w:shd w:val="clear" w:color="auto" w:fill="FFFFFF"/>
              <w:rPr>
                <w:lang w:val="nl-NL"/>
              </w:rPr>
            </w:pPr>
            <w:r w:rsidRPr="002362D0">
              <w:rPr>
                <w:lang w:val="nl-NL"/>
              </w:rPr>
              <w:t>Uitgaven vorige dienstjaren</w:t>
            </w:r>
          </w:p>
        </w:tc>
        <w:tc>
          <w:tcPr>
            <w:tcW w:w="1843" w:type="dxa"/>
          </w:tcPr>
          <w:p w14:paraId="0AE24463" w14:textId="77777777" w:rsidR="005B3E8D" w:rsidRPr="002362D0" w:rsidRDefault="005B3E8D" w:rsidP="00882D27">
            <w:pPr>
              <w:jc w:val="right"/>
              <w:rPr>
                <w:lang w:val="nl-NL"/>
              </w:rPr>
            </w:pPr>
            <w:r>
              <w:rPr>
                <w:lang w:val="nl-NL"/>
              </w:rPr>
              <w:t>0,00</w:t>
            </w:r>
          </w:p>
        </w:tc>
      </w:tr>
      <w:tr w:rsidR="005B3E8D" w14:paraId="7338F04C" w14:textId="77777777" w:rsidTr="00882D27">
        <w:tc>
          <w:tcPr>
            <w:tcW w:w="7403" w:type="dxa"/>
          </w:tcPr>
          <w:p w14:paraId="5D10D814" w14:textId="77777777" w:rsidR="005B3E8D" w:rsidRPr="002362D0" w:rsidRDefault="005B3E8D" w:rsidP="00882D27">
            <w:pPr>
              <w:shd w:val="clear" w:color="auto" w:fill="FFFFFF"/>
              <w:rPr>
                <w:lang w:val="nl-NL"/>
              </w:rPr>
            </w:pPr>
          </w:p>
        </w:tc>
        <w:tc>
          <w:tcPr>
            <w:tcW w:w="1843" w:type="dxa"/>
          </w:tcPr>
          <w:p w14:paraId="6A3E4DBB" w14:textId="77777777" w:rsidR="005B3E8D" w:rsidRPr="002362D0" w:rsidRDefault="005B3E8D" w:rsidP="00882D27">
            <w:pPr>
              <w:jc w:val="right"/>
              <w:rPr>
                <w:lang w:val="nl-NL"/>
              </w:rPr>
            </w:pPr>
          </w:p>
        </w:tc>
      </w:tr>
      <w:tr w:rsidR="005B3E8D" w14:paraId="7E708722" w14:textId="77777777" w:rsidTr="00882D27">
        <w:tc>
          <w:tcPr>
            <w:tcW w:w="7403" w:type="dxa"/>
          </w:tcPr>
          <w:p w14:paraId="6A678CFE" w14:textId="77777777" w:rsidR="005B3E8D" w:rsidRPr="002362D0" w:rsidRDefault="005B3E8D" w:rsidP="00882D27">
            <w:pPr>
              <w:shd w:val="clear" w:color="auto" w:fill="FFFFFF"/>
              <w:rPr>
                <w:lang w:val="nl-NL"/>
              </w:rPr>
            </w:pPr>
            <w:r w:rsidRPr="002362D0">
              <w:rPr>
                <w:lang w:val="nl-NL"/>
              </w:rPr>
              <w:t>Ontvangsten overboekingen (van gewone dienst)</w:t>
            </w:r>
          </w:p>
        </w:tc>
        <w:tc>
          <w:tcPr>
            <w:tcW w:w="1843" w:type="dxa"/>
          </w:tcPr>
          <w:p w14:paraId="2198D001" w14:textId="77777777" w:rsidR="005B3E8D" w:rsidRPr="002362D0" w:rsidRDefault="005B3E8D" w:rsidP="00882D27">
            <w:pPr>
              <w:jc w:val="right"/>
              <w:rPr>
                <w:lang w:val="nl-NL"/>
              </w:rPr>
            </w:pPr>
            <w:r>
              <w:rPr>
                <w:lang w:val="nl-NL"/>
              </w:rPr>
              <w:t>135.000,00</w:t>
            </w:r>
          </w:p>
        </w:tc>
      </w:tr>
      <w:tr w:rsidR="005B3E8D" w14:paraId="7AD5A3F3" w14:textId="77777777" w:rsidTr="00882D27">
        <w:tc>
          <w:tcPr>
            <w:tcW w:w="7403" w:type="dxa"/>
          </w:tcPr>
          <w:p w14:paraId="3DFD1C36" w14:textId="77777777" w:rsidR="005B3E8D" w:rsidRPr="002362D0" w:rsidRDefault="005B3E8D" w:rsidP="00882D27">
            <w:pPr>
              <w:shd w:val="clear" w:color="auto" w:fill="FFFFFF"/>
              <w:rPr>
                <w:lang w:val="nl-NL"/>
              </w:rPr>
            </w:pPr>
            <w:r w:rsidRPr="002362D0">
              <w:rPr>
                <w:lang w:val="nl-NL"/>
              </w:rPr>
              <w:t>Uitgaven overboekingen</w:t>
            </w:r>
          </w:p>
        </w:tc>
        <w:tc>
          <w:tcPr>
            <w:tcW w:w="1843" w:type="dxa"/>
          </w:tcPr>
          <w:p w14:paraId="32301D02" w14:textId="77777777" w:rsidR="005B3E8D" w:rsidRPr="002362D0" w:rsidRDefault="005B3E8D" w:rsidP="00882D27">
            <w:pPr>
              <w:jc w:val="right"/>
              <w:rPr>
                <w:lang w:val="nl-NL"/>
              </w:rPr>
            </w:pPr>
            <w:r>
              <w:rPr>
                <w:lang w:val="nl-NL"/>
              </w:rPr>
              <w:t>0,00</w:t>
            </w:r>
          </w:p>
        </w:tc>
      </w:tr>
      <w:tr w:rsidR="005B3E8D" w14:paraId="2ED441F3" w14:textId="77777777" w:rsidTr="00882D27">
        <w:tc>
          <w:tcPr>
            <w:tcW w:w="7403" w:type="dxa"/>
          </w:tcPr>
          <w:p w14:paraId="70FF9364" w14:textId="77777777" w:rsidR="005B3E8D" w:rsidRPr="002362D0" w:rsidRDefault="005B3E8D" w:rsidP="00882D27">
            <w:pPr>
              <w:shd w:val="clear" w:color="auto" w:fill="FFFFFF"/>
              <w:rPr>
                <w:lang w:val="nl-NL"/>
              </w:rPr>
            </w:pPr>
          </w:p>
        </w:tc>
        <w:tc>
          <w:tcPr>
            <w:tcW w:w="1843" w:type="dxa"/>
          </w:tcPr>
          <w:p w14:paraId="17C655BF" w14:textId="77777777" w:rsidR="005B3E8D" w:rsidRPr="002362D0" w:rsidRDefault="005B3E8D" w:rsidP="00882D27">
            <w:pPr>
              <w:jc w:val="right"/>
              <w:rPr>
                <w:lang w:val="nl-NL"/>
              </w:rPr>
            </w:pPr>
          </w:p>
        </w:tc>
      </w:tr>
      <w:tr w:rsidR="005B3E8D" w14:paraId="1008CD0A" w14:textId="77777777" w:rsidTr="00882D27">
        <w:tc>
          <w:tcPr>
            <w:tcW w:w="7403" w:type="dxa"/>
          </w:tcPr>
          <w:p w14:paraId="1FF2DEA5" w14:textId="77777777" w:rsidR="005B3E8D" w:rsidRPr="002362D0" w:rsidRDefault="005B3E8D" w:rsidP="00882D27">
            <w:pPr>
              <w:shd w:val="clear" w:color="auto" w:fill="FFFFFF"/>
              <w:rPr>
                <w:lang w:val="nl-NL"/>
              </w:rPr>
            </w:pPr>
            <w:r w:rsidRPr="002362D0">
              <w:rPr>
                <w:lang w:val="nl-NL"/>
              </w:rPr>
              <w:t>Geraamd negatief resultaat van het dienstjaar</w:t>
            </w:r>
          </w:p>
        </w:tc>
        <w:tc>
          <w:tcPr>
            <w:tcW w:w="1843" w:type="dxa"/>
          </w:tcPr>
          <w:p w14:paraId="435431D7" w14:textId="77777777" w:rsidR="005B3E8D" w:rsidRPr="002362D0" w:rsidRDefault="005B3E8D" w:rsidP="00882D27">
            <w:pPr>
              <w:jc w:val="right"/>
              <w:rPr>
                <w:lang w:val="nl-NL"/>
              </w:rPr>
            </w:pPr>
            <w:r>
              <w:rPr>
                <w:lang w:val="nl-NL"/>
              </w:rPr>
              <w:t>0,00</w:t>
            </w:r>
          </w:p>
        </w:tc>
      </w:tr>
      <w:tr w:rsidR="005B3E8D" w14:paraId="19BDC5DE" w14:textId="77777777" w:rsidTr="00882D27">
        <w:tc>
          <w:tcPr>
            <w:tcW w:w="7403" w:type="dxa"/>
          </w:tcPr>
          <w:p w14:paraId="3CAEBA7F" w14:textId="77777777" w:rsidR="005B3E8D" w:rsidRPr="002362D0" w:rsidRDefault="005B3E8D" w:rsidP="00882D27">
            <w:pPr>
              <w:shd w:val="clear" w:color="auto" w:fill="FFFFFF"/>
              <w:rPr>
                <w:lang w:val="nl-NL"/>
              </w:rPr>
            </w:pPr>
            <w:r w:rsidRPr="002362D0">
              <w:rPr>
                <w:lang w:val="nl-NL"/>
              </w:rPr>
              <w:t>Geraamd algemeen begrotingsresultaat van het vorige dienstjaar</w:t>
            </w:r>
          </w:p>
        </w:tc>
        <w:tc>
          <w:tcPr>
            <w:tcW w:w="1843" w:type="dxa"/>
          </w:tcPr>
          <w:p w14:paraId="16356704" w14:textId="77777777" w:rsidR="005B3E8D" w:rsidRPr="002362D0" w:rsidRDefault="005B3E8D" w:rsidP="00882D27">
            <w:pPr>
              <w:jc w:val="right"/>
              <w:rPr>
                <w:lang w:val="nl-NL"/>
              </w:rPr>
            </w:pPr>
            <w:r>
              <w:rPr>
                <w:lang w:val="nl-NL"/>
              </w:rPr>
              <w:t>0,00</w:t>
            </w:r>
          </w:p>
        </w:tc>
      </w:tr>
      <w:tr w:rsidR="005B3E8D" w14:paraId="353008F7" w14:textId="77777777" w:rsidTr="00882D27">
        <w:tc>
          <w:tcPr>
            <w:tcW w:w="7403" w:type="dxa"/>
          </w:tcPr>
          <w:p w14:paraId="205C9F15" w14:textId="77777777" w:rsidR="005B3E8D" w:rsidRPr="002362D0" w:rsidRDefault="005B3E8D" w:rsidP="00882D27">
            <w:pPr>
              <w:shd w:val="clear" w:color="auto" w:fill="FFFFFF"/>
              <w:rPr>
                <w:lang w:val="nl-NL"/>
              </w:rPr>
            </w:pPr>
          </w:p>
        </w:tc>
        <w:tc>
          <w:tcPr>
            <w:tcW w:w="1843" w:type="dxa"/>
          </w:tcPr>
          <w:p w14:paraId="1C4F9C68" w14:textId="77777777" w:rsidR="005B3E8D" w:rsidRPr="002362D0" w:rsidRDefault="005B3E8D" w:rsidP="00882D27">
            <w:pPr>
              <w:jc w:val="right"/>
              <w:rPr>
                <w:lang w:val="nl-NL"/>
              </w:rPr>
            </w:pPr>
          </w:p>
        </w:tc>
      </w:tr>
      <w:tr w:rsidR="005B3E8D" w14:paraId="7884FB37" w14:textId="77777777" w:rsidTr="00882D27">
        <w:tc>
          <w:tcPr>
            <w:tcW w:w="7403" w:type="dxa"/>
          </w:tcPr>
          <w:p w14:paraId="0ED4B4A4" w14:textId="77777777" w:rsidR="005B3E8D" w:rsidRPr="002362D0" w:rsidRDefault="005B3E8D" w:rsidP="00882D27">
            <w:pPr>
              <w:shd w:val="clear" w:color="auto" w:fill="FFFFFF"/>
              <w:rPr>
                <w:b/>
                <w:bCs/>
                <w:lang w:val="nl-NL"/>
              </w:rPr>
            </w:pPr>
            <w:r w:rsidRPr="002362D0">
              <w:rPr>
                <w:b/>
                <w:bCs/>
                <w:lang w:val="nl-NL"/>
              </w:rPr>
              <w:t>Geraamd algemeen begrotingsresultaat buitengewone dienst</w:t>
            </w:r>
          </w:p>
        </w:tc>
        <w:tc>
          <w:tcPr>
            <w:tcW w:w="1843" w:type="dxa"/>
          </w:tcPr>
          <w:p w14:paraId="1122A0F1" w14:textId="77777777" w:rsidR="005B3E8D" w:rsidRPr="002362D0" w:rsidRDefault="005B3E8D" w:rsidP="00882D27">
            <w:pPr>
              <w:jc w:val="right"/>
              <w:rPr>
                <w:b/>
                <w:bCs/>
                <w:lang w:val="nl-NL"/>
              </w:rPr>
            </w:pPr>
            <w:r>
              <w:rPr>
                <w:b/>
                <w:bCs/>
                <w:lang w:val="nl-NL"/>
              </w:rPr>
              <w:t>0,00</w:t>
            </w:r>
          </w:p>
        </w:tc>
      </w:tr>
      <w:tr w:rsidR="005B3E8D" w:rsidRPr="005C2A11" w14:paraId="4A68C40E" w14:textId="77777777" w:rsidTr="00882D27">
        <w:tc>
          <w:tcPr>
            <w:tcW w:w="7403" w:type="dxa"/>
          </w:tcPr>
          <w:p w14:paraId="20A659A1" w14:textId="77777777" w:rsidR="005B3E8D" w:rsidRPr="002362D0" w:rsidRDefault="005B3E8D" w:rsidP="00882D27">
            <w:pPr>
              <w:shd w:val="clear" w:color="auto" w:fill="FFFFFF"/>
              <w:rPr>
                <w:lang w:val="nl-NL"/>
              </w:rPr>
            </w:pPr>
          </w:p>
        </w:tc>
        <w:tc>
          <w:tcPr>
            <w:tcW w:w="1843" w:type="dxa"/>
          </w:tcPr>
          <w:p w14:paraId="28C937A7" w14:textId="77777777" w:rsidR="005B3E8D" w:rsidRPr="002362D0" w:rsidRDefault="005B3E8D" w:rsidP="00882D27">
            <w:pPr>
              <w:jc w:val="right"/>
              <w:rPr>
                <w:lang w:val="nl-NL"/>
              </w:rPr>
            </w:pPr>
          </w:p>
        </w:tc>
      </w:tr>
    </w:tbl>
    <w:p w14:paraId="30362461" w14:textId="77777777" w:rsidR="005B3E8D" w:rsidRDefault="005B3E8D" w:rsidP="005B3E8D"/>
    <w:p w14:paraId="59E2738E" w14:textId="674EDBD6" w:rsidR="008F31CA" w:rsidRDefault="008F31CA" w:rsidP="00DD222B">
      <w:pPr>
        <w:rPr>
          <w:noProof/>
        </w:rPr>
      </w:pPr>
      <w:r>
        <w:rPr>
          <w:noProof/>
        </w:rPr>
        <w:t>Artikel 3</w:t>
      </w:r>
    </w:p>
    <w:p w14:paraId="5F77F89C" w14:textId="77777777" w:rsidR="008F31CA" w:rsidRDefault="008F31CA" w:rsidP="00DD222B">
      <w:pPr>
        <w:rPr>
          <w:noProof/>
        </w:rPr>
      </w:pPr>
      <w:r>
        <w:rPr>
          <w:noProof/>
        </w:rPr>
        <w:t>De politieraad machtigt het politiecollege tot uitvoering.</w:t>
      </w:r>
    </w:p>
    <w:p w14:paraId="281E682B" w14:textId="1B34F688" w:rsidR="005B3E8D" w:rsidRDefault="005B3E8D" w:rsidP="005B3E8D"/>
    <w:p w14:paraId="0CC4E9FC" w14:textId="57549987" w:rsidR="00AE1430" w:rsidRDefault="00AE1430" w:rsidP="00F15050">
      <w:pPr>
        <w:rPr>
          <w:noProof/>
        </w:rPr>
      </w:pPr>
    </w:p>
    <w:p w14:paraId="6392A263" w14:textId="77777777" w:rsidR="008F31CA" w:rsidRDefault="008F31CA" w:rsidP="00F15050">
      <w:pPr>
        <w:rPr>
          <w:noProof/>
        </w:rPr>
      </w:pPr>
    </w:p>
    <w:p w14:paraId="50702DED" w14:textId="4A61E57B" w:rsidR="00F51F4E" w:rsidRPr="00882D27" w:rsidRDefault="00882D27" w:rsidP="00F51F4E">
      <w:pPr>
        <w:rPr>
          <w:color w:val="000000"/>
        </w:rPr>
      </w:pPr>
      <w:r w:rsidRPr="00882D27">
        <w:rPr>
          <w:b/>
          <w:szCs w:val="24"/>
          <w:lang w:val="fr-BE"/>
        </w:rPr>
        <w:t>6</w:t>
      </w:r>
      <w:r w:rsidR="00F51F4E" w:rsidRPr="00882D27">
        <w:rPr>
          <w:b/>
          <w:szCs w:val="24"/>
          <w:lang w:val="fr-BE"/>
        </w:rPr>
        <w:t xml:space="preserve">. Aankoop </w:t>
      </w:r>
      <w:proofErr w:type="spellStart"/>
      <w:r w:rsidR="00F51F4E" w:rsidRPr="00882D27">
        <w:rPr>
          <w:b/>
          <w:szCs w:val="24"/>
          <w:lang w:val="fr-BE"/>
        </w:rPr>
        <w:t>rechthoekige</w:t>
      </w:r>
      <w:proofErr w:type="spellEnd"/>
      <w:r w:rsidR="00F51F4E" w:rsidRPr="00882D27">
        <w:rPr>
          <w:b/>
          <w:szCs w:val="24"/>
          <w:lang w:val="fr-BE"/>
        </w:rPr>
        <w:t xml:space="preserve"> </w:t>
      </w:r>
      <w:proofErr w:type="spellStart"/>
      <w:r w:rsidR="00F51F4E" w:rsidRPr="00882D27">
        <w:rPr>
          <w:b/>
          <w:szCs w:val="24"/>
          <w:lang w:val="fr-BE"/>
        </w:rPr>
        <w:t>vergadertafels</w:t>
      </w:r>
      <w:proofErr w:type="spellEnd"/>
      <w:r w:rsidR="00F51F4E" w:rsidRPr="00882D27">
        <w:rPr>
          <w:b/>
          <w:szCs w:val="24"/>
          <w:lang w:val="fr-BE"/>
        </w:rPr>
        <w:t xml:space="preserve"> (3) : </w:t>
      </w:r>
      <w:proofErr w:type="spellStart"/>
      <w:r w:rsidR="00F51F4E" w:rsidRPr="00882D27">
        <w:rPr>
          <w:b/>
          <w:szCs w:val="24"/>
          <w:lang w:val="fr-BE"/>
        </w:rPr>
        <w:t>goedkeuring</w:t>
      </w:r>
      <w:proofErr w:type="spellEnd"/>
      <w:r w:rsidR="00F51F4E" w:rsidRPr="00882D27">
        <w:rPr>
          <w:b/>
          <w:szCs w:val="24"/>
          <w:lang w:val="fr-BE"/>
        </w:rPr>
        <w:t xml:space="preserve"> </w:t>
      </w:r>
      <w:proofErr w:type="spellStart"/>
      <w:r w:rsidR="00F51F4E" w:rsidRPr="00882D27">
        <w:rPr>
          <w:b/>
          <w:szCs w:val="24"/>
          <w:lang w:val="fr-BE"/>
        </w:rPr>
        <w:t>lastvoorwaarden</w:t>
      </w:r>
      <w:proofErr w:type="spellEnd"/>
      <w:r w:rsidR="00F51F4E" w:rsidRPr="00882D27">
        <w:rPr>
          <w:b/>
          <w:szCs w:val="24"/>
          <w:lang w:val="fr-BE"/>
        </w:rPr>
        <w:t xml:space="preserve"> en </w:t>
      </w:r>
      <w:proofErr w:type="spellStart"/>
      <w:r w:rsidR="00F51F4E" w:rsidRPr="00882D27">
        <w:rPr>
          <w:b/>
          <w:szCs w:val="24"/>
          <w:lang w:val="fr-BE"/>
        </w:rPr>
        <w:t>gunningswijze</w:t>
      </w:r>
      <w:proofErr w:type="spellEnd"/>
    </w:p>
    <w:p w14:paraId="7A9EB489" w14:textId="28AD7DDF" w:rsidR="00F51F4E" w:rsidRDefault="00F51F4E" w:rsidP="00F51F4E">
      <w:pPr>
        <w:pStyle w:val="Koptekst"/>
        <w:tabs>
          <w:tab w:val="clear" w:pos="4536"/>
          <w:tab w:val="clear" w:pos="9072"/>
        </w:tabs>
        <w:rPr>
          <w:bCs/>
        </w:rPr>
      </w:pPr>
    </w:p>
    <w:p w14:paraId="27E37F63" w14:textId="4FE96B0A" w:rsidR="00882D27" w:rsidRPr="00E4476B" w:rsidRDefault="00882D27" w:rsidP="00882D27">
      <w:pPr>
        <w:rPr>
          <w:i/>
          <w:snapToGrid w:val="0"/>
          <w:color w:val="000000"/>
        </w:rPr>
      </w:pPr>
      <w:r>
        <w:rPr>
          <w:i/>
          <w:snapToGrid w:val="0"/>
          <w:color w:val="000000"/>
        </w:rPr>
        <w:t>Zie politiecollegebeslissing van 6 september 2021.</w:t>
      </w:r>
    </w:p>
    <w:p w14:paraId="5D9AC29E" w14:textId="77777777" w:rsidR="00882D27" w:rsidRDefault="00882D27" w:rsidP="00882D27">
      <w:pPr>
        <w:rPr>
          <w:snapToGrid w:val="0"/>
          <w:color w:val="000000"/>
        </w:rPr>
      </w:pPr>
    </w:p>
    <w:p w14:paraId="22C293DA" w14:textId="3736AEBF" w:rsidR="00882D27" w:rsidRPr="00882D27" w:rsidRDefault="00882D27" w:rsidP="00F51F4E">
      <w:pPr>
        <w:pStyle w:val="Koptekst"/>
        <w:tabs>
          <w:tab w:val="clear" w:pos="4536"/>
          <w:tab w:val="clear" w:pos="9072"/>
        </w:tabs>
        <w:rPr>
          <w:bCs/>
          <w:sz w:val="24"/>
          <w:szCs w:val="24"/>
        </w:rPr>
      </w:pPr>
    </w:p>
    <w:p w14:paraId="3580EB00" w14:textId="77777777" w:rsidR="00F51F4E" w:rsidRPr="003E5BC6" w:rsidRDefault="00F51F4E" w:rsidP="00F51F4E">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2021/021</w:t>
      </w:r>
    </w:p>
    <w:p w14:paraId="2DC422F6" w14:textId="77777777" w:rsidR="00F51F4E" w:rsidRPr="007168FB" w:rsidRDefault="00F51F4E" w:rsidP="00F51F4E">
      <w:pPr>
        <w:rPr>
          <w:noProof/>
          <w:lang w:val="en-US"/>
        </w:rPr>
      </w:pPr>
    </w:p>
    <w:p w14:paraId="587E078A" w14:textId="77777777" w:rsidR="00F51F4E" w:rsidRPr="007168FB" w:rsidRDefault="00F51F4E" w:rsidP="00F51F4E">
      <w:pPr>
        <w:rPr>
          <w:noProof/>
          <w:lang w:val="en-US"/>
        </w:rPr>
      </w:pPr>
      <w:r w:rsidRPr="007168FB">
        <w:rPr>
          <w:noProof/>
          <w:lang w:val="en-US"/>
        </w:rPr>
        <w:t>Gelet op de wet van 7 december 1998 tot organisatie van een geïntegreerde politiedienst, gestructureerd op twee niveaus, en latere wijzigingen, inzonderheid artikel 11 en 33, betreffende de bevoegdheden van de politieraad;</w:t>
      </w:r>
    </w:p>
    <w:p w14:paraId="75F4209B" w14:textId="77777777" w:rsidR="00F51F4E" w:rsidRPr="007168FB" w:rsidRDefault="00F51F4E" w:rsidP="00F51F4E">
      <w:pPr>
        <w:rPr>
          <w:noProof/>
          <w:lang w:val="en-US"/>
        </w:rPr>
      </w:pPr>
    </w:p>
    <w:p w14:paraId="3193D498" w14:textId="77777777" w:rsidR="00F51F4E" w:rsidRDefault="00F51F4E" w:rsidP="00F51F4E">
      <w:pPr>
        <w:rPr>
          <w:noProof/>
          <w:lang w:val="en-US"/>
        </w:rPr>
      </w:pPr>
      <w:r w:rsidRPr="007168FB">
        <w:rPr>
          <w:noProof/>
          <w:lang w:val="en-US"/>
        </w:rPr>
        <w:t>Gelet op de wet van 17 juni 2013 betreffende de motivering, de informatie en de rechtsmiddelen inzake overheidsopdrachten, bepaalde opdrachten voor werken, leveringen en diensten en concessies, en latere wijzigingen;</w:t>
      </w:r>
    </w:p>
    <w:p w14:paraId="0F4F8F7B" w14:textId="77777777" w:rsidR="00F51F4E" w:rsidRPr="007168FB" w:rsidRDefault="00F51F4E" w:rsidP="00F51F4E">
      <w:pPr>
        <w:rPr>
          <w:noProof/>
          <w:lang w:val="en-US"/>
        </w:rPr>
      </w:pPr>
    </w:p>
    <w:p w14:paraId="7A40275D" w14:textId="77777777" w:rsidR="00F51F4E" w:rsidRDefault="00F51F4E" w:rsidP="00F51F4E">
      <w:pPr>
        <w:rPr>
          <w:noProof/>
          <w:lang w:val="en-US"/>
        </w:rPr>
      </w:pPr>
      <w:r w:rsidRPr="007168FB">
        <w:rPr>
          <w:noProof/>
          <w:lang w:val="en-US"/>
        </w:rPr>
        <w:t>Gelet op de wet van 17 juni 2016 inzake overheidsopdrachten, inzonderheid artikel 42, § 1, 1° a) (de goed te keuren uitgave excl. btw bereikt de drempel van € 139.000,00 niet), en inzonderheid artikelen 2, 6° en 47 §2 die de aanbestedende overheden vrijstelt van de verplichting om zelf een plaatsingsprocedure te organiseren wanneer ze een beroep doen op een aankoopcentrale;</w:t>
      </w:r>
    </w:p>
    <w:p w14:paraId="0A331825" w14:textId="77777777" w:rsidR="00F51F4E" w:rsidRPr="007168FB" w:rsidRDefault="00F51F4E" w:rsidP="00F51F4E">
      <w:pPr>
        <w:rPr>
          <w:noProof/>
          <w:lang w:val="en-US"/>
        </w:rPr>
      </w:pPr>
    </w:p>
    <w:p w14:paraId="6531F292" w14:textId="77777777" w:rsidR="00F51F4E" w:rsidRDefault="00F51F4E" w:rsidP="00F51F4E">
      <w:pPr>
        <w:rPr>
          <w:noProof/>
          <w:lang w:val="en-US"/>
        </w:rPr>
      </w:pPr>
      <w:r w:rsidRPr="007168FB">
        <w:rPr>
          <w:noProof/>
          <w:lang w:val="en-US"/>
        </w:rPr>
        <w:t>Gelet op het koninklijk besluit van 14 januari 2013 tot bepaling van de algemene uitvoeringsregels van de overheidsopdrachten, en latere wijzigingen;</w:t>
      </w:r>
    </w:p>
    <w:p w14:paraId="4833AE8B" w14:textId="77777777" w:rsidR="00F51F4E" w:rsidRPr="007168FB" w:rsidRDefault="00F51F4E" w:rsidP="00F51F4E">
      <w:pPr>
        <w:rPr>
          <w:noProof/>
          <w:lang w:val="en-US"/>
        </w:rPr>
      </w:pPr>
    </w:p>
    <w:p w14:paraId="01BBECBB" w14:textId="77777777" w:rsidR="00F51F4E" w:rsidRDefault="00F51F4E" w:rsidP="00F51F4E">
      <w:pPr>
        <w:rPr>
          <w:noProof/>
          <w:lang w:val="en-US"/>
        </w:rPr>
      </w:pPr>
      <w:r w:rsidRPr="007168FB">
        <w:rPr>
          <w:noProof/>
          <w:lang w:val="en-US"/>
        </w:rPr>
        <w:t>Gelet op het koninklijk besluit van 18 april 2017 betreffende plaatsing overheidsopdrachten klassieke sectoren, en latere wijzigingen, inzonderheid artikel 90, 1°;</w:t>
      </w:r>
    </w:p>
    <w:p w14:paraId="21757A6F" w14:textId="77777777" w:rsidR="00F51F4E" w:rsidRPr="007168FB" w:rsidRDefault="00F51F4E" w:rsidP="00F51F4E">
      <w:pPr>
        <w:rPr>
          <w:noProof/>
          <w:lang w:val="en-US"/>
        </w:rPr>
      </w:pPr>
    </w:p>
    <w:p w14:paraId="32E6A628" w14:textId="77777777" w:rsidR="00F51F4E" w:rsidRPr="007168FB" w:rsidRDefault="00F51F4E" w:rsidP="00F51F4E">
      <w:pPr>
        <w:rPr>
          <w:noProof/>
        </w:rPr>
      </w:pPr>
      <w:r w:rsidRPr="007168FB">
        <w:rPr>
          <w:noProof/>
        </w:rPr>
        <w:t>Overwegende dat er te weinig tafels zijn in de raadszaal;</w:t>
      </w:r>
    </w:p>
    <w:p w14:paraId="55810EFE" w14:textId="77777777" w:rsidR="00F51F4E" w:rsidRPr="007168FB" w:rsidRDefault="00F51F4E" w:rsidP="00F51F4E">
      <w:pPr>
        <w:rPr>
          <w:noProof/>
          <w:lang w:val="en-US"/>
        </w:rPr>
      </w:pPr>
    </w:p>
    <w:p w14:paraId="53290488" w14:textId="77777777" w:rsidR="00F51F4E" w:rsidRPr="007168FB" w:rsidRDefault="00F51F4E" w:rsidP="00F51F4E">
      <w:pPr>
        <w:rPr>
          <w:noProof/>
        </w:rPr>
      </w:pPr>
      <w:r w:rsidRPr="007168FB">
        <w:rPr>
          <w:noProof/>
        </w:rPr>
        <w:t>Overwegende dat de leverancier van de huidige tafels geen identieke tafels meer kan leveren;</w:t>
      </w:r>
    </w:p>
    <w:p w14:paraId="679FC293" w14:textId="77777777" w:rsidR="00F51F4E" w:rsidRPr="007168FB" w:rsidRDefault="00F51F4E" w:rsidP="00F51F4E">
      <w:pPr>
        <w:rPr>
          <w:noProof/>
          <w:lang w:val="en-US"/>
        </w:rPr>
      </w:pPr>
    </w:p>
    <w:p w14:paraId="76F87431" w14:textId="77777777" w:rsidR="00F51F4E" w:rsidRPr="007168FB" w:rsidRDefault="00F51F4E" w:rsidP="00F51F4E">
      <w:pPr>
        <w:rPr>
          <w:noProof/>
        </w:rPr>
      </w:pPr>
      <w:r w:rsidRPr="007168FB">
        <w:rPr>
          <w:noProof/>
        </w:rPr>
        <w:t>Overwegende dat er een raamcontract is met bijna identieke tafels;</w:t>
      </w:r>
    </w:p>
    <w:p w14:paraId="348E6021" w14:textId="77777777" w:rsidR="00F51F4E" w:rsidRPr="007168FB" w:rsidRDefault="00F51F4E" w:rsidP="00F51F4E">
      <w:pPr>
        <w:rPr>
          <w:noProof/>
          <w:lang w:val="en-US"/>
        </w:rPr>
      </w:pPr>
    </w:p>
    <w:p w14:paraId="550AB438" w14:textId="77777777" w:rsidR="00F51F4E" w:rsidRPr="007168FB" w:rsidRDefault="00F51F4E" w:rsidP="00F51F4E">
      <w:pPr>
        <w:rPr>
          <w:noProof/>
        </w:rPr>
      </w:pPr>
      <w:r w:rsidRPr="007168FB">
        <w:rPr>
          <w:noProof/>
        </w:rPr>
        <w:t>Gelet op het besluit van het Politiecollege van 6 september 2021 betreffende de principiële goedkeuring van de opdracht “Aankoop rechthoekige vergadertafels (3)” tegen een initieel geraamd bedrag van € 600,00 incl. btw;</w:t>
      </w:r>
    </w:p>
    <w:p w14:paraId="16B0A735" w14:textId="77777777" w:rsidR="00F51F4E" w:rsidRPr="007168FB" w:rsidRDefault="00F51F4E" w:rsidP="00F51F4E">
      <w:pPr>
        <w:rPr>
          <w:noProof/>
          <w:lang w:val="en-US"/>
        </w:rPr>
      </w:pPr>
    </w:p>
    <w:p w14:paraId="120B4E16" w14:textId="636C6515" w:rsidR="00F51F4E" w:rsidRPr="007168FB" w:rsidRDefault="00F51F4E" w:rsidP="00F51F4E">
      <w:pPr>
        <w:rPr>
          <w:noProof/>
        </w:rPr>
      </w:pPr>
      <w:r w:rsidRPr="007168FB">
        <w:rPr>
          <w:noProof/>
        </w:rPr>
        <w:t xml:space="preserve">Overwegende dat in het kader van deze opdracht een </w:t>
      </w:r>
      <w:r w:rsidR="00882D27">
        <w:rPr>
          <w:noProof/>
        </w:rPr>
        <w:t>dossier</w:t>
      </w:r>
      <w:r w:rsidRPr="007168FB">
        <w:rPr>
          <w:noProof/>
        </w:rPr>
        <w:t xml:space="preserve"> met nr. 2021/021 werd opgesteld door de Dienst Personeel en Logistiek;</w:t>
      </w:r>
    </w:p>
    <w:p w14:paraId="56BF4D73" w14:textId="77777777" w:rsidR="00F51F4E" w:rsidRPr="007168FB" w:rsidRDefault="00F51F4E" w:rsidP="00F51F4E">
      <w:pPr>
        <w:rPr>
          <w:noProof/>
          <w:lang w:val="en-US"/>
        </w:rPr>
      </w:pPr>
    </w:p>
    <w:p w14:paraId="040B1C1C" w14:textId="77777777" w:rsidR="00F51F4E" w:rsidRPr="007168FB" w:rsidRDefault="00F51F4E" w:rsidP="00F51F4E">
      <w:pPr>
        <w:rPr>
          <w:noProof/>
        </w:rPr>
      </w:pPr>
      <w:r w:rsidRPr="007168FB">
        <w:rPr>
          <w:noProof/>
        </w:rPr>
        <w:t>Overwegende dat de uitgave voor deze opdracht wordt geraamd op € 500,00 excl. btw of € 605,00 incl. 21% btw;</w:t>
      </w:r>
    </w:p>
    <w:p w14:paraId="3941FDCB" w14:textId="77777777" w:rsidR="00F51F4E" w:rsidRPr="007168FB" w:rsidRDefault="00F51F4E" w:rsidP="00F51F4E">
      <w:pPr>
        <w:rPr>
          <w:noProof/>
          <w:lang w:val="en-US"/>
        </w:rPr>
      </w:pPr>
    </w:p>
    <w:p w14:paraId="33B22140" w14:textId="77777777" w:rsidR="00F51F4E" w:rsidRPr="007168FB" w:rsidRDefault="00F51F4E" w:rsidP="00F51F4E">
      <w:pPr>
        <w:rPr>
          <w:noProof/>
        </w:rPr>
      </w:pPr>
      <w:r w:rsidRPr="007168FB">
        <w:rPr>
          <w:noProof/>
        </w:rPr>
        <w:t>Overwegende dat voorgesteld wordt de opdracht te gunnen bij wijze van de onderhandelingsprocedure zonder voorafgaande bekendmaking;</w:t>
      </w:r>
    </w:p>
    <w:p w14:paraId="53B2592F" w14:textId="77777777" w:rsidR="00F51F4E" w:rsidRPr="007168FB" w:rsidRDefault="00F51F4E" w:rsidP="00F51F4E">
      <w:pPr>
        <w:rPr>
          <w:noProof/>
          <w:lang w:val="en-US"/>
        </w:rPr>
      </w:pPr>
    </w:p>
    <w:p w14:paraId="7C143E1B" w14:textId="77777777" w:rsidR="00F51F4E" w:rsidRPr="007168FB" w:rsidRDefault="00F51F4E" w:rsidP="00F51F4E">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330/742-53 van de buitengewone dienst;</w:t>
      </w:r>
    </w:p>
    <w:p w14:paraId="2F9F9070" w14:textId="77777777" w:rsidR="00F51F4E" w:rsidRPr="007168FB" w:rsidRDefault="00F51F4E" w:rsidP="00F51F4E">
      <w:pPr>
        <w:rPr>
          <w:noProof/>
        </w:rPr>
      </w:pPr>
    </w:p>
    <w:p w14:paraId="1774F1A1" w14:textId="77777777" w:rsidR="00F51F4E" w:rsidRDefault="00F51F4E" w:rsidP="00F51F4E">
      <w:pPr>
        <w:pStyle w:val="Plattetekst"/>
      </w:pPr>
      <w:r>
        <w:t>Op voorstel van het politiecollege;</w:t>
      </w:r>
    </w:p>
    <w:p w14:paraId="2DEDC699" w14:textId="77777777" w:rsidR="00FD5392" w:rsidRDefault="00FD5392" w:rsidP="00D73FE4">
      <w:pPr>
        <w:rPr>
          <w:szCs w:val="24"/>
        </w:rPr>
      </w:pPr>
    </w:p>
    <w:p w14:paraId="15E8B726" w14:textId="77777777" w:rsidR="00FD5392" w:rsidRPr="00616B6A" w:rsidRDefault="00FD5392" w:rsidP="00D73FE4">
      <w:pPr>
        <w:rPr>
          <w:szCs w:val="24"/>
        </w:rPr>
      </w:pPr>
    </w:p>
    <w:p w14:paraId="1BC6DEEF" w14:textId="77777777" w:rsidR="00FD5392" w:rsidRPr="00D73FE4" w:rsidRDefault="00FD5392" w:rsidP="00D73FE4">
      <w:pPr>
        <w:rPr>
          <w:b/>
          <w:szCs w:val="24"/>
        </w:rPr>
      </w:pPr>
      <w:r w:rsidRPr="00D73FE4">
        <w:rPr>
          <w:b/>
          <w:szCs w:val="24"/>
        </w:rPr>
        <w:t xml:space="preserve">Voorstel van beslissing </w:t>
      </w:r>
    </w:p>
    <w:p w14:paraId="37633E28" w14:textId="77777777" w:rsidR="00FD5392" w:rsidRDefault="00FD5392" w:rsidP="00BA74E2">
      <w:pPr>
        <w:shd w:val="clear" w:color="auto" w:fill="FFFFFF"/>
        <w:rPr>
          <w:color w:val="000000"/>
        </w:rPr>
      </w:pPr>
    </w:p>
    <w:p w14:paraId="00357436" w14:textId="5BC84AE3" w:rsidR="00F51F4E" w:rsidRDefault="00F51F4E" w:rsidP="00F51F4E">
      <w:pPr>
        <w:rPr>
          <w:noProof/>
        </w:rPr>
      </w:pPr>
    </w:p>
    <w:p w14:paraId="1DB7DEE9" w14:textId="77777777" w:rsidR="00F51F4E" w:rsidRDefault="00F51F4E" w:rsidP="00F51F4E">
      <w:pPr>
        <w:rPr>
          <w:b/>
          <w:noProof/>
          <w:u w:val="single"/>
        </w:rPr>
      </w:pPr>
      <w:r>
        <w:rPr>
          <w:noProof/>
        </w:rPr>
        <w:t>A</w:t>
      </w:r>
      <w:r w:rsidRPr="00FC4062">
        <w:rPr>
          <w:noProof/>
        </w:rPr>
        <w:t>rtikel 1</w:t>
      </w:r>
      <w:r w:rsidRPr="00C74AB4">
        <w:rPr>
          <w:b/>
          <w:noProof/>
          <w:u w:val="single"/>
        </w:rPr>
        <w:t xml:space="preserve"> </w:t>
      </w:r>
    </w:p>
    <w:p w14:paraId="31EF5954" w14:textId="7688B812" w:rsidR="00F51F4E" w:rsidRDefault="00F51F4E" w:rsidP="00F51F4E">
      <w:pPr>
        <w:rPr>
          <w:noProof/>
        </w:rPr>
      </w:pPr>
      <w:r w:rsidRPr="00C74AB4">
        <w:rPr>
          <w:noProof/>
        </w:rPr>
        <w:t xml:space="preserve">Goedkeuring wordt verleend aan het </w:t>
      </w:r>
      <w:r w:rsidR="00882D27">
        <w:rPr>
          <w:noProof/>
        </w:rPr>
        <w:t>dossier</w:t>
      </w:r>
      <w:r w:rsidRPr="00C74AB4">
        <w:rPr>
          <w:noProof/>
        </w:rPr>
        <w:t xml:space="preserve"> met nr. 2021/021 en de raming voor de opdracht “Aankoop rechthoekige vergadertafels (3)”, opgesteld door de Dienst Personeel en Logistiek. De lastvoorwaarden worden vastgesteld zoals voorzien in het </w:t>
      </w:r>
      <w:r w:rsidR="00882D27">
        <w:rPr>
          <w:noProof/>
        </w:rPr>
        <w:t>dossier</w:t>
      </w:r>
      <w:r w:rsidRPr="00C74AB4">
        <w:rPr>
          <w:noProof/>
        </w:rPr>
        <w:t xml:space="preserve"> en zoals opgenomen in de algemene uitvoeringsregels van de overheidsopdrachten. De raming bedraagt € 500,00 excl. btw of € 605,00 incl. 21% btw.</w:t>
      </w:r>
    </w:p>
    <w:p w14:paraId="4642B4B8" w14:textId="77777777" w:rsidR="00F51F4E" w:rsidRDefault="00F51F4E" w:rsidP="00F51F4E">
      <w:pPr>
        <w:rPr>
          <w:noProof/>
        </w:rPr>
      </w:pPr>
    </w:p>
    <w:p w14:paraId="081BE272" w14:textId="77777777" w:rsidR="00F51F4E" w:rsidRDefault="00F51F4E" w:rsidP="00F51F4E">
      <w:pPr>
        <w:rPr>
          <w:b/>
          <w:noProof/>
          <w:u w:val="single"/>
        </w:rPr>
      </w:pPr>
      <w:r>
        <w:rPr>
          <w:noProof/>
        </w:rPr>
        <w:t>A</w:t>
      </w:r>
      <w:r w:rsidRPr="00FC4062">
        <w:rPr>
          <w:noProof/>
        </w:rPr>
        <w:t>rtikel 2</w:t>
      </w:r>
      <w:r w:rsidRPr="00C74AB4">
        <w:rPr>
          <w:b/>
          <w:noProof/>
          <w:u w:val="single"/>
        </w:rPr>
        <w:t xml:space="preserve"> </w:t>
      </w:r>
    </w:p>
    <w:p w14:paraId="30CADC99" w14:textId="77777777" w:rsidR="00F51F4E" w:rsidRDefault="00F51F4E" w:rsidP="00F51F4E">
      <w:pPr>
        <w:rPr>
          <w:noProof/>
        </w:rPr>
      </w:pPr>
      <w:r w:rsidRPr="00C74AB4">
        <w:rPr>
          <w:noProof/>
        </w:rPr>
        <w:t>Bovengenoemde opdracht wordt gegund bij wijze van de onderhandelingsprocedure zonder voorafgaande bekendmaking.</w:t>
      </w:r>
    </w:p>
    <w:p w14:paraId="717DA15C" w14:textId="77777777" w:rsidR="00F51F4E" w:rsidRDefault="00F51F4E" w:rsidP="00F51F4E">
      <w:pPr>
        <w:rPr>
          <w:noProof/>
        </w:rPr>
      </w:pPr>
    </w:p>
    <w:p w14:paraId="7BA44712" w14:textId="77777777" w:rsidR="00F51F4E" w:rsidRDefault="00F51F4E" w:rsidP="00F51F4E">
      <w:pPr>
        <w:rPr>
          <w:b/>
          <w:noProof/>
          <w:u w:val="single"/>
        </w:rPr>
      </w:pPr>
      <w:r>
        <w:rPr>
          <w:noProof/>
        </w:rPr>
        <w:t>A</w:t>
      </w:r>
      <w:r w:rsidRPr="00FC4062">
        <w:rPr>
          <w:noProof/>
        </w:rPr>
        <w:t>rtikel 3</w:t>
      </w:r>
      <w:r w:rsidRPr="00C74AB4">
        <w:rPr>
          <w:b/>
          <w:noProof/>
          <w:u w:val="single"/>
        </w:rPr>
        <w:t xml:space="preserve"> </w:t>
      </w:r>
    </w:p>
    <w:p w14:paraId="68477918" w14:textId="77777777" w:rsidR="00F51F4E" w:rsidRDefault="00F51F4E" w:rsidP="00F51F4E">
      <w:pPr>
        <w:rPr>
          <w:noProof/>
        </w:rPr>
      </w:pPr>
      <w:r w:rsidRPr="00C74AB4">
        <w:rPr>
          <w:noProof/>
        </w:rPr>
        <w:t>De uitgave voor deze opdracht is voorzien in het budget van 2021, op artikel 330/742-53 van de buitengewone dienst.</w:t>
      </w:r>
    </w:p>
    <w:p w14:paraId="76201716" w14:textId="77777777" w:rsidR="00AE1430" w:rsidRDefault="00AE1430" w:rsidP="00F15050">
      <w:pPr>
        <w:rPr>
          <w:noProof/>
        </w:rPr>
      </w:pPr>
    </w:p>
    <w:p w14:paraId="503A7A32" w14:textId="77777777" w:rsidR="00882D27" w:rsidRDefault="00882D27" w:rsidP="00882D27">
      <w:pPr>
        <w:rPr>
          <w:noProof/>
        </w:rPr>
      </w:pPr>
      <w:r>
        <w:rPr>
          <w:noProof/>
        </w:rPr>
        <w:t>Artikel 4</w:t>
      </w:r>
    </w:p>
    <w:p w14:paraId="6E6EA5BB" w14:textId="77777777" w:rsidR="00882D27" w:rsidRDefault="00882D27" w:rsidP="00882D27">
      <w:pPr>
        <w:rPr>
          <w:noProof/>
        </w:rPr>
      </w:pPr>
      <w:r>
        <w:rPr>
          <w:noProof/>
        </w:rPr>
        <w:t>De politieraad machtigt het politiecollege tot uitvoering.</w:t>
      </w:r>
    </w:p>
    <w:p w14:paraId="7504B471" w14:textId="5D98F6A2" w:rsidR="00AE1430" w:rsidRDefault="00AE1430" w:rsidP="00F15050">
      <w:pPr>
        <w:rPr>
          <w:noProof/>
        </w:rPr>
      </w:pPr>
    </w:p>
    <w:p w14:paraId="0ADDA39C" w14:textId="77777777" w:rsidR="00AE1430" w:rsidRDefault="00AE1430" w:rsidP="00F15050">
      <w:pPr>
        <w:rPr>
          <w:noProof/>
        </w:rPr>
      </w:pPr>
    </w:p>
    <w:p w14:paraId="18CF5EFD" w14:textId="77777777" w:rsidR="00AE1430" w:rsidRDefault="00AE1430" w:rsidP="00F15050">
      <w:pPr>
        <w:rPr>
          <w:noProof/>
        </w:rPr>
      </w:pPr>
    </w:p>
    <w:p w14:paraId="41E2D4CE" w14:textId="72D45565" w:rsidR="00FE1C29" w:rsidRPr="00AC593F" w:rsidRDefault="00FE1C29" w:rsidP="00FE1C29">
      <w:pPr>
        <w:pStyle w:val="Koptekst"/>
        <w:widowControl/>
        <w:tabs>
          <w:tab w:val="clear" w:pos="4536"/>
          <w:tab w:val="clear" w:pos="9072"/>
        </w:tabs>
        <w:rPr>
          <w:b/>
          <w:color w:val="000000"/>
          <w:sz w:val="24"/>
          <w:szCs w:val="24"/>
        </w:rPr>
      </w:pPr>
      <w:r>
        <w:rPr>
          <w:b/>
          <w:color w:val="000000"/>
          <w:sz w:val="24"/>
          <w:szCs w:val="24"/>
        </w:rPr>
        <w:t xml:space="preserve">7. </w:t>
      </w:r>
      <w:r w:rsidRPr="00AC593F">
        <w:rPr>
          <w:b/>
          <w:color w:val="000000"/>
          <w:sz w:val="24"/>
          <w:szCs w:val="24"/>
        </w:rPr>
        <w:t xml:space="preserve">Notulen vorige vergadering : </w:t>
      </w:r>
      <w:r w:rsidR="00E83B2C" w:rsidRPr="00AC593F">
        <w:rPr>
          <w:b/>
          <w:color w:val="000000"/>
          <w:sz w:val="24"/>
          <w:szCs w:val="24"/>
        </w:rPr>
        <w:t>goedkeuring</w:t>
      </w:r>
    </w:p>
    <w:p w14:paraId="360AAAFE" w14:textId="77777777" w:rsidR="00FE1C29" w:rsidRPr="00BA6A58" w:rsidRDefault="00FE1C29" w:rsidP="00FE1C29">
      <w:pPr>
        <w:rPr>
          <w:color w:val="000000"/>
          <w:lang w:val="nl-NL"/>
        </w:rPr>
      </w:pPr>
    </w:p>
    <w:p w14:paraId="524EA90A" w14:textId="4DB77D07" w:rsidR="00FE1C29" w:rsidRPr="00BA6A58" w:rsidRDefault="00FE1C29" w:rsidP="00FE1C29">
      <w:pPr>
        <w:rPr>
          <w:color w:val="000000"/>
          <w:lang w:val="nl-NL"/>
        </w:rPr>
      </w:pPr>
      <w:r w:rsidRPr="00BA6A58">
        <w:rPr>
          <w:color w:val="000000"/>
          <w:lang w:val="nl-NL"/>
        </w:rPr>
        <w:t xml:space="preserve">Het verslag van de vergadering van </w:t>
      </w:r>
      <w:r>
        <w:rPr>
          <w:color w:val="000000"/>
          <w:lang w:val="nl-NL"/>
        </w:rPr>
        <w:t>30 juni 2021</w:t>
      </w:r>
      <w:r w:rsidRPr="00BA6A58">
        <w:rPr>
          <w:color w:val="000000"/>
          <w:lang w:val="nl-NL"/>
        </w:rPr>
        <w:t xml:space="preserve"> werd aan de raadsleden toegestuurd.</w:t>
      </w:r>
    </w:p>
    <w:p w14:paraId="42F38316" w14:textId="77777777" w:rsidR="00FD5392" w:rsidRDefault="00FD5392" w:rsidP="00D73FE4">
      <w:pPr>
        <w:rPr>
          <w:szCs w:val="24"/>
        </w:rPr>
      </w:pPr>
    </w:p>
    <w:p w14:paraId="12F8C048" w14:textId="77777777" w:rsidR="00FD5392" w:rsidRPr="00616B6A" w:rsidRDefault="00FD5392" w:rsidP="00D73FE4">
      <w:pPr>
        <w:rPr>
          <w:szCs w:val="24"/>
        </w:rPr>
      </w:pPr>
    </w:p>
    <w:p w14:paraId="6BF54319" w14:textId="77777777" w:rsidR="00FD5392" w:rsidRPr="00D73FE4" w:rsidRDefault="00FD5392" w:rsidP="00D73FE4">
      <w:pPr>
        <w:rPr>
          <w:b/>
          <w:szCs w:val="24"/>
        </w:rPr>
      </w:pPr>
      <w:r w:rsidRPr="00D73FE4">
        <w:rPr>
          <w:b/>
          <w:szCs w:val="24"/>
        </w:rPr>
        <w:t xml:space="preserve">Voorstel van beslissing </w:t>
      </w:r>
    </w:p>
    <w:p w14:paraId="3B1C1815" w14:textId="77777777" w:rsidR="00FD5392" w:rsidRDefault="00FD5392" w:rsidP="00BA74E2">
      <w:pPr>
        <w:shd w:val="clear" w:color="auto" w:fill="FFFFFF"/>
        <w:rPr>
          <w:color w:val="000000"/>
        </w:rPr>
      </w:pPr>
    </w:p>
    <w:p w14:paraId="0F7E8CF1" w14:textId="479F3CFD" w:rsidR="00FE1C29" w:rsidRDefault="00FE1C29" w:rsidP="00FE1C29">
      <w:pPr>
        <w:rPr>
          <w:color w:val="000000"/>
        </w:rPr>
      </w:pPr>
    </w:p>
    <w:p w14:paraId="04F1AD08" w14:textId="6A0675D2" w:rsidR="00FE1C29" w:rsidRDefault="00FE1C29" w:rsidP="00FE1C29">
      <w:r>
        <w:rPr>
          <w:color w:val="000000"/>
        </w:rPr>
        <w:t xml:space="preserve">Het verslag van de vergadering </w:t>
      </w:r>
      <w:r>
        <w:rPr>
          <w:color w:val="000000"/>
          <w:lang w:val="nl-NL"/>
        </w:rPr>
        <w:t>30 juni</w:t>
      </w:r>
      <w:r>
        <w:rPr>
          <w:color w:val="000000"/>
        </w:rPr>
        <w:t xml:space="preserve"> 2021 </w:t>
      </w:r>
      <w:r>
        <w:t>wordt goedgekeurd.</w:t>
      </w:r>
    </w:p>
    <w:p w14:paraId="4687B737" w14:textId="77777777" w:rsidR="00FE1C29" w:rsidRPr="00404FBC" w:rsidRDefault="00FE1C29" w:rsidP="00FE1C29"/>
    <w:p w14:paraId="43647A0F" w14:textId="77777777" w:rsidR="00DD0AC7" w:rsidRPr="00EA34A4" w:rsidRDefault="00DD0AC7" w:rsidP="00DD0AC7">
      <w:pPr>
        <w:pStyle w:val="Voettekst"/>
        <w:tabs>
          <w:tab w:val="clear" w:pos="4536"/>
          <w:tab w:val="clear" w:pos="9072"/>
        </w:tabs>
        <w:rPr>
          <w:color w:val="000000"/>
          <w:lang w:val="nl-NL"/>
        </w:rPr>
      </w:pPr>
    </w:p>
    <w:p w14:paraId="00AB7A94" w14:textId="547797AB" w:rsidR="00DD0AC7" w:rsidRDefault="00DD0AC7" w:rsidP="00DD0AC7">
      <w:pPr>
        <w:rPr>
          <w:b/>
          <w:i/>
        </w:rPr>
      </w:pPr>
      <w:r>
        <w:rPr>
          <w:b/>
          <w:i/>
        </w:rPr>
        <w:t xml:space="preserve">Besloten </w:t>
      </w:r>
      <w:r w:rsidRPr="00E00349">
        <w:rPr>
          <w:b/>
          <w:i/>
        </w:rPr>
        <w:t>zitting</w:t>
      </w:r>
    </w:p>
    <w:p w14:paraId="4D8A2D2C" w14:textId="77777777" w:rsidR="00DD0AC7" w:rsidRPr="00404FBC" w:rsidRDefault="00DD0AC7" w:rsidP="00DD0AC7"/>
    <w:p w14:paraId="4C2618E0" w14:textId="77777777" w:rsidR="00DD0AC7" w:rsidRDefault="00DD0AC7" w:rsidP="00DD0AC7">
      <w:pPr>
        <w:pStyle w:val="Voettekst"/>
        <w:tabs>
          <w:tab w:val="clear" w:pos="4536"/>
          <w:tab w:val="clear" w:pos="9072"/>
        </w:tabs>
        <w:rPr>
          <w:color w:val="000000"/>
          <w:lang w:val="nl-NL"/>
        </w:rPr>
      </w:pPr>
    </w:p>
    <w:p w14:paraId="144545C6" w14:textId="2B7EA564" w:rsidR="00E83B2C" w:rsidRPr="00E83B2C" w:rsidRDefault="00E83B2C" w:rsidP="00E83B2C">
      <w:pPr>
        <w:pStyle w:val="Koptekst"/>
        <w:shd w:val="clear" w:color="auto" w:fill="FFFFFF" w:themeFill="background1"/>
        <w:tabs>
          <w:tab w:val="clear" w:pos="4536"/>
          <w:tab w:val="clear" w:pos="9072"/>
        </w:tabs>
        <w:rPr>
          <w:b/>
          <w:sz w:val="24"/>
          <w:szCs w:val="24"/>
          <w:lang w:val="nl-BE"/>
        </w:rPr>
      </w:pPr>
      <w:r>
        <w:rPr>
          <w:b/>
          <w:sz w:val="24"/>
          <w:szCs w:val="24"/>
          <w:lang w:val="nl-BE"/>
        </w:rPr>
        <w:t>8</w:t>
      </w:r>
      <w:r w:rsidRPr="00E83B2C">
        <w:rPr>
          <w:b/>
          <w:sz w:val="24"/>
          <w:szCs w:val="24"/>
          <w:lang w:val="nl-BE"/>
        </w:rPr>
        <w:t>. Aanstelling commissaris diensthoofd PLIF – operationele steun</w:t>
      </w:r>
    </w:p>
    <w:p w14:paraId="40927786" w14:textId="45AD43CE" w:rsidR="00E83B2C" w:rsidRDefault="00E83B2C" w:rsidP="00E83B2C">
      <w:pPr>
        <w:rPr>
          <w:bCs/>
          <w:iCs/>
          <w:color w:val="000000"/>
        </w:rPr>
      </w:pPr>
    </w:p>
    <w:p w14:paraId="230F1692" w14:textId="30BCC045" w:rsidR="004A1A04" w:rsidRDefault="004A1A04" w:rsidP="00E83B2C">
      <w:pPr>
        <w:rPr>
          <w:bCs/>
          <w:i/>
          <w:color w:val="000000"/>
        </w:rPr>
      </w:pPr>
      <w:r>
        <w:rPr>
          <w:bCs/>
          <w:i/>
          <w:color w:val="000000"/>
        </w:rPr>
        <w:t>PLIF : personeel, logistiek, informatica, financiën</w:t>
      </w:r>
    </w:p>
    <w:p w14:paraId="53E3B203" w14:textId="3FD4BD2A" w:rsidR="004A1A04" w:rsidRDefault="004A1A04" w:rsidP="00E83B2C">
      <w:pPr>
        <w:rPr>
          <w:bCs/>
          <w:i/>
          <w:color w:val="000000"/>
        </w:rPr>
      </w:pPr>
    </w:p>
    <w:p w14:paraId="5F69BE6F" w14:textId="77777777" w:rsidR="00FD5392" w:rsidRPr="004A1A04" w:rsidRDefault="00FD5392" w:rsidP="00E83B2C">
      <w:pPr>
        <w:rPr>
          <w:bCs/>
          <w:i/>
          <w:color w:val="000000"/>
        </w:rPr>
      </w:pPr>
    </w:p>
    <w:p w14:paraId="7C6DE59B" w14:textId="6295869C" w:rsidR="00E83B2C" w:rsidRDefault="00E83B2C" w:rsidP="008F597C">
      <w:pPr>
        <w:rPr>
          <w:i/>
          <w:snapToGrid w:val="0"/>
          <w:color w:val="000000"/>
        </w:rPr>
      </w:pPr>
      <w:r>
        <w:rPr>
          <w:i/>
          <w:snapToGrid w:val="0"/>
          <w:color w:val="000000"/>
        </w:rPr>
        <w:t>Zie politiecollegebeslissing van 30 juni 2021.</w:t>
      </w:r>
    </w:p>
    <w:p w14:paraId="1F0E5FE6" w14:textId="77777777" w:rsidR="00E83B2C" w:rsidRPr="00E4476B" w:rsidRDefault="00E83B2C" w:rsidP="008F597C">
      <w:pPr>
        <w:rPr>
          <w:i/>
          <w:snapToGrid w:val="0"/>
          <w:color w:val="000000"/>
        </w:rPr>
      </w:pPr>
    </w:p>
    <w:p w14:paraId="0581C650" w14:textId="77777777" w:rsidR="00E83B2C" w:rsidRDefault="00E83B2C" w:rsidP="008F597C">
      <w:pPr>
        <w:rPr>
          <w:snapToGrid w:val="0"/>
          <w:color w:val="000000"/>
        </w:rPr>
      </w:pPr>
    </w:p>
    <w:p w14:paraId="4E002B2B" w14:textId="77777777" w:rsidR="00E83B2C" w:rsidRDefault="00E83B2C" w:rsidP="00E83B2C">
      <w:pPr>
        <w:rPr>
          <w:snapToGrid w:val="0"/>
        </w:rPr>
      </w:pPr>
      <w:r>
        <w:rPr>
          <w:snapToGrid w:val="0"/>
        </w:rPr>
        <w:t xml:space="preserve">Gelet op de </w:t>
      </w:r>
      <w:r>
        <w:t>Wet van 7 december 1998</w:t>
      </w:r>
      <w:r>
        <w:rPr>
          <w:snapToGrid w:val="0"/>
        </w:rPr>
        <w:t xml:space="preserve"> op de geïntegreerde politie, gestructureerd op twee niveaus;</w:t>
      </w:r>
    </w:p>
    <w:p w14:paraId="7784E224" w14:textId="77777777" w:rsidR="00E83B2C" w:rsidRDefault="00E83B2C" w:rsidP="00E83B2C">
      <w:pPr>
        <w:rPr>
          <w:snapToGrid w:val="0"/>
        </w:rPr>
      </w:pPr>
    </w:p>
    <w:p w14:paraId="3FE470E5" w14:textId="77777777" w:rsidR="00E83B2C" w:rsidRDefault="00E83B2C" w:rsidP="00E83B2C">
      <w:pPr>
        <w:rPr>
          <w:snapToGrid w:val="0"/>
        </w:rPr>
      </w:pPr>
      <w:r>
        <w:rPr>
          <w:snapToGrid w:val="0"/>
        </w:rPr>
        <w:t>Gelet op het Koninklijk Besluit</w:t>
      </w:r>
      <w:r>
        <w:t xml:space="preserve"> van 30 maart 2001</w:t>
      </w:r>
      <w:r>
        <w:rPr>
          <w:snapToGrid w:val="0"/>
        </w:rPr>
        <w:t xml:space="preserve"> tot regeling van de rechtspositie van het personeel van de politiediensten;</w:t>
      </w:r>
    </w:p>
    <w:p w14:paraId="39CBD7BC" w14:textId="77777777" w:rsidR="00E83B2C" w:rsidRDefault="00E83B2C" w:rsidP="00E83B2C">
      <w:pPr>
        <w:rPr>
          <w:snapToGrid w:val="0"/>
        </w:rPr>
      </w:pPr>
    </w:p>
    <w:p w14:paraId="5C201944" w14:textId="77777777" w:rsidR="00E83B2C" w:rsidRDefault="00E83B2C" w:rsidP="00E83B2C">
      <w:pPr>
        <w:rPr>
          <w:snapToGrid w:val="0"/>
        </w:rPr>
      </w:pPr>
      <w:r>
        <w:rPr>
          <w:snapToGrid w:val="0"/>
        </w:rPr>
        <w:t xml:space="preserve">Gelet op het </w:t>
      </w:r>
      <w:r>
        <w:t>Koninklijk Besluit van 20 november 2001</w:t>
      </w:r>
      <w:r>
        <w:rPr>
          <w:snapToGrid w:val="0"/>
        </w:rPr>
        <w:t xml:space="preserve"> tot vaststelling van de nadere regels inzake de mobiliteit van het personeel van de politiediensten;</w:t>
      </w:r>
    </w:p>
    <w:p w14:paraId="56763AF7" w14:textId="77777777" w:rsidR="00E83B2C" w:rsidRDefault="00E83B2C" w:rsidP="00E83B2C">
      <w:pPr>
        <w:rPr>
          <w:snapToGrid w:val="0"/>
        </w:rPr>
      </w:pPr>
    </w:p>
    <w:p w14:paraId="10C0F9D6" w14:textId="77777777" w:rsidR="00E83B2C" w:rsidRDefault="00E83B2C" w:rsidP="00E83B2C">
      <w:pPr>
        <w:rPr>
          <w:snapToGrid w:val="0"/>
        </w:rPr>
      </w:pPr>
      <w:r>
        <w:rPr>
          <w:snapToGrid w:val="0"/>
        </w:rPr>
        <w:t>Gelet op de Omzendbrief GPI 15 van 24 januari 2001 betreffende de toepassing van de mobiliteitsregeling in de geïntegreerde politie, gestructureerd op 2 niveaus ten behoeve van de lokale verantwoordelijke overheden in de politiezones;</w:t>
      </w:r>
    </w:p>
    <w:p w14:paraId="563D53FE" w14:textId="77777777" w:rsidR="00E83B2C" w:rsidRDefault="00E83B2C" w:rsidP="00E83B2C">
      <w:pPr>
        <w:rPr>
          <w:snapToGrid w:val="0"/>
        </w:rPr>
      </w:pPr>
    </w:p>
    <w:p w14:paraId="09CC1B88" w14:textId="77777777" w:rsidR="00E83B2C" w:rsidRDefault="00E83B2C" w:rsidP="00E83B2C">
      <w:pPr>
        <w:rPr>
          <w:snapToGrid w:val="0"/>
        </w:rPr>
      </w:pPr>
      <w:r>
        <w:rPr>
          <w:snapToGrid w:val="0"/>
        </w:rPr>
        <w:t>Gelet op de politieraadsbeslissingen van 5 september 2001, 19 december 2001, 12 februari 2002, 30 december 2003, 27 april 2012, 20 juni 2012, 29 april 2015 en 22 februari 2017 houdende de personeelsformatie;</w:t>
      </w:r>
    </w:p>
    <w:p w14:paraId="7648E53A" w14:textId="77777777" w:rsidR="00E83B2C" w:rsidRDefault="00E83B2C" w:rsidP="00E83B2C">
      <w:pPr>
        <w:rPr>
          <w:snapToGrid w:val="0"/>
        </w:rPr>
      </w:pPr>
    </w:p>
    <w:p w14:paraId="658EE472" w14:textId="77777777" w:rsidR="00E83B2C" w:rsidRDefault="00E83B2C" w:rsidP="00E83B2C">
      <w:pPr>
        <w:rPr>
          <w:snapToGrid w:val="0"/>
        </w:rPr>
      </w:pPr>
      <w:r>
        <w:rPr>
          <w:snapToGrid w:val="0"/>
        </w:rPr>
        <w:t>Gelet op de politieraadsbeslissingen van 17 juni 2003, 1 juli 2009, 15 juni 2011, 29 april 2015 en 22 februari 2017 houdende de functieprofielen;</w:t>
      </w:r>
    </w:p>
    <w:p w14:paraId="35DEC55A" w14:textId="77777777" w:rsidR="00E83B2C" w:rsidRDefault="00E83B2C" w:rsidP="00E83B2C">
      <w:pPr>
        <w:rPr>
          <w:snapToGrid w:val="0"/>
        </w:rPr>
      </w:pPr>
    </w:p>
    <w:p w14:paraId="3E45E2AA" w14:textId="77777777" w:rsidR="00E83B2C" w:rsidRDefault="00E83B2C" w:rsidP="00E83B2C">
      <w:pPr>
        <w:rPr>
          <w:snapToGrid w:val="0"/>
        </w:rPr>
      </w:pPr>
      <w:r>
        <w:rPr>
          <w:snapToGrid w:val="0"/>
        </w:rPr>
        <w:t>Gelet op de oproep tot kandidaatstelling voor mobiliteit bij mobiliteitscyclus 2021-02 reeksnummer L8374;</w:t>
      </w:r>
    </w:p>
    <w:p w14:paraId="1A156CDA" w14:textId="77777777" w:rsidR="00E83B2C" w:rsidRDefault="00E83B2C" w:rsidP="00E83B2C">
      <w:pPr>
        <w:rPr>
          <w:snapToGrid w:val="0"/>
        </w:rPr>
      </w:pPr>
    </w:p>
    <w:p w14:paraId="42FD998C" w14:textId="77777777" w:rsidR="00E83B2C" w:rsidRDefault="00E83B2C" w:rsidP="00E83B2C">
      <w:pPr>
        <w:rPr>
          <w:snapToGrid w:val="0"/>
        </w:rPr>
      </w:pPr>
      <w:r>
        <w:rPr>
          <w:snapToGrid w:val="0"/>
        </w:rPr>
        <w:t>Gelet op de politieraadsbeslissing van 30 juni 2010 houdende samenstelling van de selectiecommissie;</w:t>
      </w:r>
    </w:p>
    <w:p w14:paraId="15F86C19" w14:textId="77777777" w:rsidR="00E83B2C" w:rsidRDefault="00E83B2C" w:rsidP="00E83B2C">
      <w:pPr>
        <w:rPr>
          <w:snapToGrid w:val="0"/>
        </w:rPr>
      </w:pPr>
    </w:p>
    <w:p w14:paraId="7657C58F" w14:textId="77777777" w:rsidR="00E83B2C" w:rsidRDefault="00E83B2C" w:rsidP="00E83B2C">
      <w:pPr>
        <w:rPr>
          <w:snapToGrid w:val="0"/>
        </w:rPr>
      </w:pPr>
      <w:r>
        <w:rPr>
          <w:snapToGrid w:val="0"/>
        </w:rPr>
        <w:t>Gelet op de politieraadsbeslissing van 27 februari 2019 houdende delegatie van de aanwervingsbevoegdheid en benoemingsbevoegdheid voor personeelsleden van de lokale politie (uitgezonderd voor korpschef, hogere officieren en officieren) aan het politiecollege voor de lopende legislatuur;</w:t>
      </w:r>
    </w:p>
    <w:p w14:paraId="2042EDEC" w14:textId="77777777" w:rsidR="00E83B2C" w:rsidRDefault="00E83B2C" w:rsidP="00E83B2C">
      <w:pPr>
        <w:rPr>
          <w:snapToGrid w:val="0"/>
        </w:rPr>
      </w:pPr>
    </w:p>
    <w:p w14:paraId="42AE2AA9" w14:textId="77777777" w:rsidR="00E83B2C" w:rsidRDefault="00E83B2C" w:rsidP="00E83B2C">
      <w:pPr>
        <w:rPr>
          <w:snapToGrid w:val="0"/>
        </w:rPr>
      </w:pPr>
      <w:r>
        <w:rPr>
          <w:snapToGrid w:val="0"/>
        </w:rPr>
        <w:t>Gelet op de politiecollegebeslissing van 17 september 2018 houdende een vacantverklaring betrekking commissaris;</w:t>
      </w:r>
    </w:p>
    <w:p w14:paraId="2EA76A84" w14:textId="77777777" w:rsidR="00E83B2C" w:rsidRDefault="00E83B2C" w:rsidP="00E83B2C">
      <w:pPr>
        <w:rPr>
          <w:snapToGrid w:val="0"/>
        </w:rPr>
      </w:pPr>
    </w:p>
    <w:p w14:paraId="67AE0A9D" w14:textId="77777777" w:rsidR="00E83B2C" w:rsidRDefault="00E83B2C" w:rsidP="00E83B2C">
      <w:pPr>
        <w:rPr>
          <w:snapToGrid w:val="0"/>
        </w:rPr>
      </w:pPr>
      <w:r>
        <w:rPr>
          <w:snapToGrid w:val="0"/>
        </w:rPr>
        <w:t>Gelet op de politieraadsbeslissing van 3 oktober 2018 houdende een vacantverklaring betrekking commissaris;</w:t>
      </w:r>
    </w:p>
    <w:p w14:paraId="1ADA1FE0" w14:textId="77777777" w:rsidR="00E83B2C" w:rsidRDefault="00E83B2C" w:rsidP="00E83B2C">
      <w:pPr>
        <w:rPr>
          <w:snapToGrid w:val="0"/>
        </w:rPr>
      </w:pPr>
    </w:p>
    <w:p w14:paraId="6BF81453" w14:textId="77777777" w:rsidR="00DF59FA" w:rsidRDefault="00E83B2C" w:rsidP="00E83B2C">
      <w:pPr>
        <w:rPr>
          <w:snapToGrid w:val="0"/>
        </w:rPr>
      </w:pPr>
      <w:r>
        <w:rPr>
          <w:snapToGrid w:val="0"/>
        </w:rPr>
        <w:t>Overwegende dat de selectiecommissie een selectieprocedure heeft uitgevoerd op 28 juni 2021</w:t>
      </w:r>
      <w:r w:rsidR="00DF59FA">
        <w:rPr>
          <w:snapToGrid w:val="0"/>
        </w:rPr>
        <w:t>;</w:t>
      </w:r>
    </w:p>
    <w:p w14:paraId="3A2AEAF9" w14:textId="77777777" w:rsidR="00E83B2C" w:rsidRDefault="00E83B2C" w:rsidP="00E83B2C">
      <w:pPr>
        <w:rPr>
          <w:snapToGrid w:val="0"/>
        </w:rPr>
      </w:pPr>
    </w:p>
    <w:p w14:paraId="1B851838" w14:textId="77777777" w:rsidR="00E83B2C" w:rsidRDefault="00E83B2C" w:rsidP="00E83B2C">
      <w:pPr>
        <w:rPr>
          <w:snapToGrid w:val="0"/>
        </w:rPr>
      </w:pPr>
      <w:r>
        <w:rPr>
          <w:snapToGrid w:val="0"/>
        </w:rPr>
        <w:t>De kandidaten dienen minstens 50 % van de punten te behalen;</w:t>
      </w:r>
    </w:p>
    <w:p w14:paraId="5BFED3F0" w14:textId="77777777" w:rsidR="00E83B2C" w:rsidRDefault="00E83B2C" w:rsidP="00E83B2C">
      <w:pPr>
        <w:rPr>
          <w:snapToGrid w:val="0"/>
        </w:rPr>
      </w:pPr>
    </w:p>
    <w:p w14:paraId="5A1595D9" w14:textId="1EF4BE54" w:rsidR="00E83B2C" w:rsidRDefault="00E83B2C" w:rsidP="00E83B2C">
      <w:pPr>
        <w:rPr>
          <w:snapToGrid w:val="0"/>
        </w:rPr>
      </w:pPr>
      <w:r>
        <w:rPr>
          <w:snapToGrid w:val="0"/>
        </w:rPr>
        <w:t xml:space="preserve">Overwegende dat de selectiecommissie </w:t>
      </w:r>
      <w:r w:rsidR="00DF59FA">
        <w:rPr>
          <w:snapToGrid w:val="0"/>
        </w:rPr>
        <w:t xml:space="preserve">de </w:t>
      </w:r>
      <w:r>
        <w:rPr>
          <w:snapToGrid w:val="0"/>
        </w:rPr>
        <w:t>aspirant commissaris als geslaagd heeft gerangschikt;</w:t>
      </w:r>
    </w:p>
    <w:p w14:paraId="092282BF" w14:textId="77777777" w:rsidR="00E83B2C" w:rsidRDefault="00E83B2C" w:rsidP="00E83B2C">
      <w:pPr>
        <w:rPr>
          <w:snapToGrid w:val="0"/>
        </w:rPr>
      </w:pPr>
    </w:p>
    <w:p w14:paraId="0BFE95DB" w14:textId="26A67473" w:rsidR="00E83B2C" w:rsidRPr="0095036D" w:rsidRDefault="00E83B2C" w:rsidP="00E83B2C">
      <w:pPr>
        <w:rPr>
          <w:snapToGrid w:val="0"/>
        </w:rPr>
      </w:pPr>
      <w:r w:rsidRPr="0095036D">
        <w:rPr>
          <w:snapToGrid w:val="0"/>
        </w:rPr>
        <w:t xml:space="preserve">Overwegende dat volgens de selectiecommissie </w:t>
      </w:r>
      <w:r w:rsidR="00DF59FA">
        <w:rPr>
          <w:snapToGrid w:val="0"/>
        </w:rPr>
        <w:t xml:space="preserve">de </w:t>
      </w:r>
      <w:r>
        <w:rPr>
          <w:snapToGrid w:val="0"/>
        </w:rPr>
        <w:t xml:space="preserve">aspirant commissaris </w:t>
      </w:r>
    </w:p>
    <w:p w14:paraId="40C7BC70" w14:textId="77777777" w:rsidR="00E83B2C" w:rsidRPr="0095036D" w:rsidRDefault="00E83B2C" w:rsidP="00E83B2C">
      <w:pPr>
        <w:rPr>
          <w:snapToGrid w:val="0"/>
        </w:rPr>
      </w:pPr>
    </w:p>
    <w:p w14:paraId="4994F246" w14:textId="0786D2EF" w:rsidR="00E83B2C" w:rsidRPr="00680089" w:rsidRDefault="00E83B2C" w:rsidP="00E83B2C">
      <w:pPr>
        <w:rPr>
          <w:snapToGrid w:val="0"/>
        </w:rPr>
      </w:pPr>
      <w:r w:rsidRPr="00680089">
        <w:rPr>
          <w:snapToGrid w:val="0"/>
        </w:rPr>
        <w:t xml:space="preserve">Overwegende dat volgens de selectiecommissie </w:t>
      </w:r>
      <w:r w:rsidR="00DF59FA">
        <w:rPr>
          <w:snapToGrid w:val="0"/>
        </w:rPr>
        <w:t xml:space="preserve">de </w:t>
      </w:r>
      <w:r>
        <w:rPr>
          <w:snapToGrid w:val="0"/>
        </w:rPr>
        <w:t xml:space="preserve">aspirant commissaris </w:t>
      </w:r>
      <w:r w:rsidRPr="00680089">
        <w:rPr>
          <w:snapToGrid w:val="0"/>
        </w:rPr>
        <w:t>voldoende overeenstemming met het competentieprofiel vertoont;</w:t>
      </w:r>
    </w:p>
    <w:p w14:paraId="721F3C3F" w14:textId="77777777" w:rsidR="00E83B2C" w:rsidRPr="00680089" w:rsidRDefault="00E83B2C" w:rsidP="00E83B2C">
      <w:pPr>
        <w:rPr>
          <w:snapToGrid w:val="0"/>
        </w:rPr>
      </w:pPr>
    </w:p>
    <w:p w14:paraId="33572E67" w14:textId="1E53E3D3" w:rsidR="00E83B2C" w:rsidRPr="00680089" w:rsidRDefault="00E83B2C" w:rsidP="00E83B2C">
      <w:pPr>
        <w:rPr>
          <w:snapToGrid w:val="0"/>
        </w:rPr>
      </w:pPr>
      <w:r w:rsidRPr="00680089">
        <w:rPr>
          <w:snapToGrid w:val="0"/>
        </w:rPr>
        <w:t xml:space="preserve">Overwegende dat volgens de selectiecommissie </w:t>
      </w:r>
      <w:r w:rsidR="00DF59FA">
        <w:rPr>
          <w:snapToGrid w:val="0"/>
        </w:rPr>
        <w:t xml:space="preserve">de </w:t>
      </w:r>
      <w:r>
        <w:rPr>
          <w:snapToGrid w:val="0"/>
        </w:rPr>
        <w:t>aspirant commissaris beschikt over de nodige communicatievaardigheden</w:t>
      </w:r>
      <w:r w:rsidRPr="00680089">
        <w:rPr>
          <w:snapToGrid w:val="0"/>
        </w:rPr>
        <w:t>;</w:t>
      </w:r>
    </w:p>
    <w:p w14:paraId="329C0674" w14:textId="77777777" w:rsidR="00E83B2C" w:rsidRDefault="00E83B2C" w:rsidP="00E83B2C">
      <w:pPr>
        <w:rPr>
          <w:snapToGrid w:val="0"/>
        </w:rPr>
      </w:pPr>
    </w:p>
    <w:p w14:paraId="26B04C3C" w14:textId="23DAE86B" w:rsidR="00E83B2C" w:rsidRPr="00680089" w:rsidRDefault="00E83B2C" w:rsidP="00E83B2C">
      <w:pPr>
        <w:rPr>
          <w:snapToGrid w:val="0"/>
        </w:rPr>
      </w:pPr>
      <w:r w:rsidRPr="00680089">
        <w:rPr>
          <w:snapToGrid w:val="0"/>
        </w:rPr>
        <w:t xml:space="preserve">Overwegende dat volgens de selectiecommissie </w:t>
      </w:r>
      <w:r w:rsidR="00DF59FA">
        <w:rPr>
          <w:snapToGrid w:val="0"/>
        </w:rPr>
        <w:t xml:space="preserve">de </w:t>
      </w:r>
      <w:r>
        <w:rPr>
          <w:snapToGrid w:val="0"/>
        </w:rPr>
        <w:t>aspirant commissaris de wil bezit tot verbeteren (cognitief engagement : de wil om zich steeds verder te vervolmaken in de uitoefening  van zijn functie)</w:t>
      </w:r>
      <w:r w:rsidRPr="00680089">
        <w:rPr>
          <w:snapToGrid w:val="0"/>
        </w:rPr>
        <w:t>;</w:t>
      </w:r>
    </w:p>
    <w:p w14:paraId="54696732" w14:textId="77777777" w:rsidR="00E83B2C" w:rsidRPr="00680089" w:rsidRDefault="00E83B2C" w:rsidP="00E83B2C">
      <w:pPr>
        <w:rPr>
          <w:snapToGrid w:val="0"/>
        </w:rPr>
      </w:pPr>
    </w:p>
    <w:p w14:paraId="6AA8DB5A" w14:textId="77777777" w:rsidR="00E83B2C" w:rsidRDefault="00E83B2C" w:rsidP="00E83B2C">
      <w:pPr>
        <w:rPr>
          <w:snapToGrid w:val="0"/>
        </w:rPr>
      </w:pPr>
      <w:r w:rsidRPr="00B14AD3">
        <w:rPr>
          <w:snapToGrid w:val="0"/>
        </w:rPr>
        <w:t>N</w:t>
      </w:r>
      <w:r>
        <w:rPr>
          <w:snapToGrid w:val="0"/>
        </w:rPr>
        <w:t>a kennisname van het advies van 28 juni 2021 van de selectiecommissie houdende de aanwerving bij wijze van mobiliteit van een commissaris diensthoofd PLIF – operationele steun;</w:t>
      </w:r>
    </w:p>
    <w:p w14:paraId="7DF3BEB9" w14:textId="77777777" w:rsidR="002A2870" w:rsidRDefault="002A2870" w:rsidP="002A2870">
      <w:pPr>
        <w:widowControl w:val="0"/>
        <w:rPr>
          <w:snapToGrid w:val="0"/>
        </w:rPr>
      </w:pPr>
    </w:p>
    <w:p w14:paraId="0AE8B808" w14:textId="77777777" w:rsidR="002A2870" w:rsidRDefault="002A2870" w:rsidP="002A2870">
      <w:pPr>
        <w:pStyle w:val="Plattetekst"/>
      </w:pPr>
      <w:r>
        <w:t>Op voorstel van het politiecollege;</w:t>
      </w:r>
    </w:p>
    <w:p w14:paraId="3B314518" w14:textId="77777777" w:rsidR="00FD5392" w:rsidRDefault="00FD5392" w:rsidP="00D73FE4">
      <w:pPr>
        <w:rPr>
          <w:szCs w:val="24"/>
        </w:rPr>
      </w:pPr>
    </w:p>
    <w:p w14:paraId="6C346D3A" w14:textId="77777777" w:rsidR="00FD5392" w:rsidRPr="00616B6A" w:rsidRDefault="00FD5392" w:rsidP="00D73FE4">
      <w:pPr>
        <w:rPr>
          <w:szCs w:val="24"/>
        </w:rPr>
      </w:pPr>
    </w:p>
    <w:p w14:paraId="324F3D29" w14:textId="77777777" w:rsidR="00FD5392" w:rsidRPr="00D73FE4" w:rsidRDefault="00FD5392" w:rsidP="00D73FE4">
      <w:pPr>
        <w:rPr>
          <w:b/>
          <w:szCs w:val="24"/>
        </w:rPr>
      </w:pPr>
      <w:r w:rsidRPr="00D73FE4">
        <w:rPr>
          <w:b/>
          <w:szCs w:val="24"/>
        </w:rPr>
        <w:t xml:space="preserve">Voorstel van beslissing </w:t>
      </w:r>
    </w:p>
    <w:p w14:paraId="24EA27BC" w14:textId="77777777" w:rsidR="00FD5392" w:rsidRDefault="00FD5392" w:rsidP="00BA74E2">
      <w:pPr>
        <w:shd w:val="clear" w:color="auto" w:fill="FFFFFF"/>
        <w:rPr>
          <w:color w:val="000000"/>
        </w:rPr>
      </w:pPr>
    </w:p>
    <w:p w14:paraId="545CC9FB" w14:textId="7171F0D6" w:rsidR="002A2870" w:rsidRDefault="002A2870" w:rsidP="002A2870">
      <w:pPr>
        <w:rPr>
          <w:color w:val="000000"/>
        </w:rPr>
      </w:pPr>
    </w:p>
    <w:p w14:paraId="06BD7EA6" w14:textId="4B32F41F" w:rsidR="002A2870" w:rsidRDefault="002A2870" w:rsidP="002A2870">
      <w:r>
        <w:t xml:space="preserve">De politieraad neemt kennis van de politiecollegebeslissing van 30 juni 2021 betreffende de aanstelling van </w:t>
      </w:r>
      <w:r w:rsidR="00DF59FA">
        <w:t xml:space="preserve">de </w:t>
      </w:r>
      <w:r>
        <w:t xml:space="preserve">aspirant commissaris als commissaris diensthoofd PLIF – operationele steun in de politiezone 5389 Hageland : </w:t>
      </w:r>
    </w:p>
    <w:p w14:paraId="2EB05F54" w14:textId="77777777" w:rsidR="002A2870" w:rsidRDefault="002A2870" w:rsidP="002A2870">
      <w:pPr>
        <w:rPr>
          <w:color w:val="000000"/>
        </w:rPr>
      </w:pPr>
    </w:p>
    <w:p w14:paraId="3F45D5C2" w14:textId="77777777" w:rsidR="002A2870" w:rsidRDefault="002A2870" w:rsidP="002A2870">
      <w:pPr>
        <w:rPr>
          <w:color w:val="000000"/>
        </w:rPr>
      </w:pPr>
    </w:p>
    <w:p w14:paraId="7D68142D" w14:textId="77777777" w:rsidR="00E83B2C" w:rsidRDefault="00E83B2C" w:rsidP="00E83B2C">
      <w:pPr>
        <w:rPr>
          <w:snapToGrid w:val="0"/>
        </w:rPr>
      </w:pPr>
      <w:r>
        <w:rPr>
          <w:snapToGrid w:val="0"/>
        </w:rPr>
        <w:t xml:space="preserve">Artikel 1 </w:t>
      </w:r>
    </w:p>
    <w:p w14:paraId="1CDAFD4F" w14:textId="42B7B7C2" w:rsidR="00E83B2C" w:rsidRDefault="00DF59FA" w:rsidP="00E83B2C">
      <w:pPr>
        <w:rPr>
          <w:snapToGrid w:val="0"/>
        </w:rPr>
      </w:pPr>
      <w:r>
        <w:rPr>
          <w:snapToGrid w:val="0"/>
        </w:rPr>
        <w:t xml:space="preserve">De </w:t>
      </w:r>
      <w:r w:rsidR="00E83B2C">
        <w:rPr>
          <w:snapToGrid w:val="0"/>
        </w:rPr>
        <w:t>Aspirant commissaris wordt aangesteld als commissaris diensthoofd PLIF – operationele steun in de zone 5389 Hageland.</w:t>
      </w:r>
    </w:p>
    <w:p w14:paraId="18347606" w14:textId="77777777" w:rsidR="00E83B2C" w:rsidRDefault="00E83B2C" w:rsidP="00E83B2C">
      <w:pPr>
        <w:rPr>
          <w:snapToGrid w:val="0"/>
        </w:rPr>
      </w:pPr>
    </w:p>
    <w:p w14:paraId="2FA0921B" w14:textId="77777777" w:rsidR="00E83B2C" w:rsidRDefault="00E83B2C" w:rsidP="00E83B2C">
      <w:pPr>
        <w:rPr>
          <w:snapToGrid w:val="0"/>
        </w:rPr>
      </w:pPr>
      <w:r>
        <w:rPr>
          <w:snapToGrid w:val="0"/>
        </w:rPr>
        <w:t xml:space="preserve">Artikel 2 </w:t>
      </w:r>
    </w:p>
    <w:p w14:paraId="3E11EC0D" w14:textId="77777777" w:rsidR="00E83B2C" w:rsidRDefault="00E83B2C" w:rsidP="00E83B2C">
      <w:pPr>
        <w:rPr>
          <w:snapToGrid w:val="0"/>
        </w:rPr>
      </w:pPr>
      <w:r>
        <w:rPr>
          <w:snapToGrid w:val="0"/>
        </w:rPr>
        <w:t xml:space="preserve">De indienstneming heeft uitwerking op de dag dat het ambt daadwerkelijk wordt opgenomen.  </w:t>
      </w:r>
      <w:r w:rsidRPr="005D6DCC">
        <w:rPr>
          <w:snapToGrid w:val="0"/>
        </w:rPr>
        <w:t xml:space="preserve">Deze wordt niet vroeger ingesteld dan </w:t>
      </w:r>
      <w:r>
        <w:rPr>
          <w:snapToGrid w:val="0"/>
        </w:rPr>
        <w:t>1 maart 2022</w:t>
      </w:r>
      <w:r w:rsidRPr="005D6DCC">
        <w:rPr>
          <w:snapToGrid w:val="0"/>
        </w:rPr>
        <w:t xml:space="preserve"> daar het opportuun is dit te laten samenvallen</w:t>
      </w:r>
      <w:r>
        <w:rPr>
          <w:snapToGrid w:val="0"/>
        </w:rPr>
        <w:t xml:space="preserve"> met het begin van een nieuwe referentieperiode.</w:t>
      </w:r>
    </w:p>
    <w:p w14:paraId="50998B2F" w14:textId="0B6CA1B6" w:rsidR="00E83B2C" w:rsidRDefault="00E83B2C" w:rsidP="00E83B2C"/>
    <w:p w14:paraId="35E687C6" w14:textId="0042434B" w:rsidR="008F31CA" w:rsidRDefault="008F31CA" w:rsidP="00DD222B">
      <w:pPr>
        <w:rPr>
          <w:noProof/>
        </w:rPr>
      </w:pPr>
      <w:r>
        <w:rPr>
          <w:noProof/>
        </w:rPr>
        <w:t>Artikel 3</w:t>
      </w:r>
    </w:p>
    <w:p w14:paraId="67F3987C" w14:textId="77777777" w:rsidR="008F31CA" w:rsidRDefault="008F31CA" w:rsidP="00DD222B">
      <w:pPr>
        <w:rPr>
          <w:noProof/>
        </w:rPr>
      </w:pPr>
      <w:r>
        <w:rPr>
          <w:noProof/>
        </w:rPr>
        <w:t>De politieraad machtigt het politiecollege tot uitvoering.</w:t>
      </w:r>
    </w:p>
    <w:p w14:paraId="61846C40" w14:textId="18454EA3" w:rsidR="008F31CA" w:rsidRDefault="008F31CA" w:rsidP="00E83B2C"/>
    <w:p w14:paraId="2D7D6976" w14:textId="77777777" w:rsidR="00E83B2C" w:rsidRDefault="00E83B2C" w:rsidP="00E83B2C"/>
    <w:p w14:paraId="62D82EA4" w14:textId="77777777" w:rsidR="004D5AD4" w:rsidRPr="004C4577" w:rsidRDefault="004D5AD4" w:rsidP="00AC593F">
      <w:pPr>
        <w:pStyle w:val="Koptekst"/>
        <w:widowControl/>
        <w:tabs>
          <w:tab w:val="clear" w:pos="4536"/>
          <w:tab w:val="clear" w:pos="9072"/>
        </w:tabs>
        <w:rPr>
          <w:bCs/>
          <w:color w:val="000000"/>
          <w:sz w:val="24"/>
          <w:szCs w:val="24"/>
        </w:rPr>
      </w:pPr>
    </w:p>
    <w:p w14:paraId="4992FC49" w14:textId="1D049852" w:rsidR="003736F5" w:rsidRPr="003736F5" w:rsidRDefault="003736F5" w:rsidP="003736F5">
      <w:pPr>
        <w:pStyle w:val="Koptekst"/>
        <w:shd w:val="clear" w:color="auto" w:fill="FFFFFF" w:themeFill="background1"/>
        <w:tabs>
          <w:tab w:val="clear" w:pos="4536"/>
          <w:tab w:val="clear" w:pos="9072"/>
        </w:tabs>
        <w:rPr>
          <w:b/>
          <w:sz w:val="24"/>
          <w:szCs w:val="24"/>
          <w:lang w:val="nl-BE"/>
        </w:rPr>
      </w:pPr>
      <w:r>
        <w:rPr>
          <w:b/>
          <w:sz w:val="24"/>
          <w:szCs w:val="24"/>
          <w:lang w:val="nl-BE"/>
        </w:rPr>
        <w:t>9</w:t>
      </w:r>
      <w:r w:rsidRPr="003736F5">
        <w:rPr>
          <w:b/>
          <w:sz w:val="24"/>
          <w:szCs w:val="24"/>
          <w:lang w:val="nl-BE"/>
        </w:rPr>
        <w:t>. Aanstelling inspecteur interventie</w:t>
      </w:r>
    </w:p>
    <w:p w14:paraId="26E56BA4" w14:textId="5454418D" w:rsidR="003736F5" w:rsidRDefault="003736F5" w:rsidP="003736F5">
      <w:pPr>
        <w:rPr>
          <w:bCs/>
          <w:iCs/>
          <w:color w:val="000000"/>
        </w:rPr>
      </w:pPr>
    </w:p>
    <w:p w14:paraId="08F57517" w14:textId="290FA57F" w:rsidR="003736F5" w:rsidRDefault="003736F5" w:rsidP="008F597C">
      <w:pPr>
        <w:rPr>
          <w:i/>
          <w:snapToGrid w:val="0"/>
          <w:color w:val="000000"/>
        </w:rPr>
      </w:pPr>
      <w:r>
        <w:rPr>
          <w:i/>
          <w:snapToGrid w:val="0"/>
          <w:color w:val="000000"/>
        </w:rPr>
        <w:t>Zie politiecollegebeslissing van 4 oktober 2021.</w:t>
      </w:r>
    </w:p>
    <w:p w14:paraId="63652B3C" w14:textId="77777777" w:rsidR="003736F5" w:rsidRDefault="003736F5" w:rsidP="008F597C">
      <w:pPr>
        <w:rPr>
          <w:snapToGrid w:val="0"/>
          <w:color w:val="000000"/>
        </w:rPr>
      </w:pPr>
    </w:p>
    <w:p w14:paraId="3F63AE2A" w14:textId="202A11B1" w:rsidR="003736F5" w:rsidRPr="003F4433" w:rsidRDefault="003736F5" w:rsidP="003736F5">
      <w:pPr>
        <w:rPr>
          <w:bCs/>
          <w:iCs/>
          <w:color w:val="000000"/>
        </w:rPr>
      </w:pPr>
    </w:p>
    <w:p w14:paraId="4A5F345D" w14:textId="77777777" w:rsidR="003736F5" w:rsidRDefault="003736F5" w:rsidP="003736F5">
      <w:pPr>
        <w:rPr>
          <w:snapToGrid w:val="0"/>
        </w:rPr>
      </w:pPr>
      <w:r>
        <w:rPr>
          <w:snapToGrid w:val="0"/>
        </w:rPr>
        <w:t xml:space="preserve">Gelet op de </w:t>
      </w:r>
      <w:r>
        <w:t>Wet van 7 december 1998</w:t>
      </w:r>
      <w:r>
        <w:rPr>
          <w:snapToGrid w:val="0"/>
        </w:rPr>
        <w:t xml:space="preserve"> op de geïntegreerde politie, gestructureerd op twee niveaus;</w:t>
      </w:r>
    </w:p>
    <w:p w14:paraId="4168C00F" w14:textId="77777777" w:rsidR="003736F5" w:rsidRDefault="003736F5" w:rsidP="003736F5">
      <w:pPr>
        <w:rPr>
          <w:snapToGrid w:val="0"/>
        </w:rPr>
      </w:pPr>
    </w:p>
    <w:p w14:paraId="6A9CC4FB" w14:textId="77777777" w:rsidR="003736F5" w:rsidRDefault="003736F5" w:rsidP="003736F5">
      <w:pPr>
        <w:rPr>
          <w:snapToGrid w:val="0"/>
        </w:rPr>
      </w:pPr>
      <w:r>
        <w:rPr>
          <w:snapToGrid w:val="0"/>
        </w:rPr>
        <w:t>Gelet op het Koninklijk Besluit</w:t>
      </w:r>
      <w:r>
        <w:t xml:space="preserve"> van 30 maart 2001</w:t>
      </w:r>
      <w:r>
        <w:rPr>
          <w:snapToGrid w:val="0"/>
        </w:rPr>
        <w:t xml:space="preserve"> tot regeling van de rechtspositie van het personeel van de politiediensten;</w:t>
      </w:r>
    </w:p>
    <w:p w14:paraId="1B3DC09B" w14:textId="77777777" w:rsidR="003736F5" w:rsidRDefault="003736F5" w:rsidP="003736F5">
      <w:pPr>
        <w:rPr>
          <w:snapToGrid w:val="0"/>
        </w:rPr>
      </w:pPr>
    </w:p>
    <w:p w14:paraId="2B12B19B" w14:textId="77777777" w:rsidR="003736F5" w:rsidRDefault="003736F5" w:rsidP="003736F5">
      <w:pPr>
        <w:rPr>
          <w:snapToGrid w:val="0"/>
        </w:rPr>
      </w:pPr>
      <w:r>
        <w:rPr>
          <w:snapToGrid w:val="0"/>
        </w:rPr>
        <w:t xml:space="preserve">Gelet op het </w:t>
      </w:r>
      <w:r>
        <w:t>Koninklijk Besluit van 20 november 2001</w:t>
      </w:r>
      <w:r>
        <w:rPr>
          <w:snapToGrid w:val="0"/>
        </w:rPr>
        <w:t xml:space="preserve"> tot vaststelling van de nadere regels inzake de mobiliteit van het personeel van de politiediensten;</w:t>
      </w:r>
    </w:p>
    <w:p w14:paraId="07346319" w14:textId="77777777" w:rsidR="003736F5" w:rsidRDefault="003736F5" w:rsidP="003736F5">
      <w:pPr>
        <w:rPr>
          <w:snapToGrid w:val="0"/>
        </w:rPr>
      </w:pPr>
    </w:p>
    <w:p w14:paraId="7FCA7D1C" w14:textId="77777777" w:rsidR="003736F5" w:rsidRDefault="003736F5" w:rsidP="003736F5">
      <w:pPr>
        <w:rPr>
          <w:snapToGrid w:val="0"/>
        </w:rPr>
      </w:pPr>
      <w:r>
        <w:rPr>
          <w:snapToGrid w:val="0"/>
        </w:rPr>
        <w:t>Gelet op de Omzendbrief GPI 15 van 24 januari 2001 betreffende de toepassing van de mobiliteitsregeling in de geïntegreerde politie, gestructureerd op 2 niveaus ten behoeve van de lokale verantwoordelijke overheden in de politiezones;</w:t>
      </w:r>
    </w:p>
    <w:p w14:paraId="162EA2DF" w14:textId="77777777" w:rsidR="003736F5" w:rsidRDefault="003736F5" w:rsidP="003736F5">
      <w:pPr>
        <w:rPr>
          <w:snapToGrid w:val="0"/>
        </w:rPr>
      </w:pPr>
    </w:p>
    <w:p w14:paraId="162AF6B1" w14:textId="77777777" w:rsidR="003736F5" w:rsidRDefault="003736F5" w:rsidP="003736F5">
      <w:pPr>
        <w:rPr>
          <w:snapToGrid w:val="0"/>
        </w:rPr>
      </w:pPr>
      <w:r>
        <w:rPr>
          <w:snapToGrid w:val="0"/>
        </w:rPr>
        <w:t>Gelet op de politieraadsbeslissingen van 5 september 2001, 19 december 2001, 12 februari 2002, 30 december 2003, 27 april 2012, 20 juni 2012, 29 april 2015 en 22 februari 2017 houdende de personeelsformatie;</w:t>
      </w:r>
    </w:p>
    <w:p w14:paraId="0946A831" w14:textId="77777777" w:rsidR="003736F5" w:rsidRDefault="003736F5" w:rsidP="003736F5">
      <w:pPr>
        <w:rPr>
          <w:snapToGrid w:val="0"/>
        </w:rPr>
      </w:pPr>
    </w:p>
    <w:p w14:paraId="76AF02A4" w14:textId="77777777" w:rsidR="003736F5" w:rsidRDefault="003736F5" w:rsidP="003736F5">
      <w:pPr>
        <w:rPr>
          <w:snapToGrid w:val="0"/>
        </w:rPr>
      </w:pPr>
      <w:r>
        <w:rPr>
          <w:snapToGrid w:val="0"/>
        </w:rPr>
        <w:t>Gelet op de politieraadsbeslissingen van 17 juni 2003, 1 juli 2009, 15 juni 2011, 29 april 2015 en 22 februari 2017 houdende de functieprofielen;</w:t>
      </w:r>
    </w:p>
    <w:p w14:paraId="3305392D" w14:textId="77777777" w:rsidR="003736F5" w:rsidRDefault="003736F5" w:rsidP="003736F5">
      <w:pPr>
        <w:rPr>
          <w:snapToGrid w:val="0"/>
        </w:rPr>
      </w:pPr>
    </w:p>
    <w:p w14:paraId="6A6F46E4" w14:textId="77777777" w:rsidR="003736F5" w:rsidRDefault="003736F5" w:rsidP="003736F5">
      <w:pPr>
        <w:rPr>
          <w:snapToGrid w:val="0"/>
        </w:rPr>
      </w:pPr>
      <w:r>
        <w:rPr>
          <w:snapToGrid w:val="0"/>
        </w:rPr>
        <w:t>Gelet op de oproep tot kandidaatstelling voor mobiliteit bij mobiliteitscyclus 2021-03 erratum reeksnummer 10294;</w:t>
      </w:r>
    </w:p>
    <w:p w14:paraId="49FF86F9" w14:textId="77777777" w:rsidR="003736F5" w:rsidRDefault="003736F5" w:rsidP="003736F5">
      <w:pPr>
        <w:rPr>
          <w:snapToGrid w:val="0"/>
        </w:rPr>
      </w:pPr>
    </w:p>
    <w:p w14:paraId="6AE9D8BE" w14:textId="77777777" w:rsidR="003736F5" w:rsidRDefault="003736F5" w:rsidP="003736F5">
      <w:pPr>
        <w:rPr>
          <w:snapToGrid w:val="0"/>
        </w:rPr>
      </w:pPr>
      <w:r>
        <w:rPr>
          <w:snapToGrid w:val="0"/>
        </w:rPr>
        <w:t>Gelet op de politieraadsbeslissing van 30 juni 2010 houdende samenstelling van de selectiecommissie;</w:t>
      </w:r>
    </w:p>
    <w:p w14:paraId="282CEC82" w14:textId="77777777" w:rsidR="003736F5" w:rsidRDefault="003736F5" w:rsidP="003736F5">
      <w:pPr>
        <w:rPr>
          <w:snapToGrid w:val="0"/>
        </w:rPr>
      </w:pPr>
    </w:p>
    <w:p w14:paraId="5E79F7E3" w14:textId="77777777" w:rsidR="003736F5" w:rsidRDefault="003736F5" w:rsidP="003736F5">
      <w:pPr>
        <w:rPr>
          <w:snapToGrid w:val="0"/>
        </w:rPr>
      </w:pPr>
      <w:r>
        <w:rPr>
          <w:snapToGrid w:val="0"/>
        </w:rPr>
        <w:t>Gelet op de politieraadsbeslissing van 27 februari 2019 houdende delegatie van de aanwervingsbevoegdheid en benoemingsbevoegdheid voor personeelsleden van de lokale politie (uitgezonderd voor korpschef, hogere officieren en officieren) aan het politiecollege voor de lopende legislatuur;</w:t>
      </w:r>
    </w:p>
    <w:p w14:paraId="0827B64E" w14:textId="77777777" w:rsidR="003736F5" w:rsidRDefault="003736F5" w:rsidP="003736F5">
      <w:pPr>
        <w:rPr>
          <w:snapToGrid w:val="0"/>
        </w:rPr>
      </w:pPr>
    </w:p>
    <w:p w14:paraId="768984F5" w14:textId="3721D58D" w:rsidR="003736F5" w:rsidRDefault="003736F5" w:rsidP="003736F5">
      <w:pPr>
        <w:rPr>
          <w:snapToGrid w:val="0"/>
        </w:rPr>
      </w:pPr>
      <w:r>
        <w:rPr>
          <w:snapToGrid w:val="0"/>
        </w:rPr>
        <w:t xml:space="preserve">Gelet op de politiecollegebeslissing van </w:t>
      </w:r>
      <w:r w:rsidR="00E959B0">
        <w:rPr>
          <w:snapToGrid w:val="0"/>
        </w:rPr>
        <w:t>18 november 2019</w:t>
      </w:r>
      <w:r>
        <w:rPr>
          <w:snapToGrid w:val="0"/>
        </w:rPr>
        <w:t xml:space="preserve"> houdende een vacantverklaring betrekking inspecteur;</w:t>
      </w:r>
    </w:p>
    <w:p w14:paraId="14BE94CE" w14:textId="77777777" w:rsidR="003736F5" w:rsidRDefault="003736F5" w:rsidP="003736F5">
      <w:pPr>
        <w:rPr>
          <w:snapToGrid w:val="0"/>
        </w:rPr>
      </w:pPr>
    </w:p>
    <w:p w14:paraId="6E5F6897" w14:textId="77777777" w:rsidR="003736F5" w:rsidRDefault="003736F5" w:rsidP="003736F5">
      <w:pPr>
        <w:rPr>
          <w:snapToGrid w:val="0"/>
        </w:rPr>
      </w:pPr>
      <w:r>
        <w:rPr>
          <w:snapToGrid w:val="0"/>
        </w:rPr>
        <w:t>Gelet op de politieraadsbeslissing van 18 december 2019 houdende een vacantverklaring betrekking inspecteur;</w:t>
      </w:r>
    </w:p>
    <w:p w14:paraId="5D3C6D2D" w14:textId="77777777" w:rsidR="003736F5" w:rsidRDefault="003736F5" w:rsidP="003736F5">
      <w:pPr>
        <w:rPr>
          <w:snapToGrid w:val="0"/>
        </w:rPr>
      </w:pPr>
    </w:p>
    <w:p w14:paraId="69985C96" w14:textId="77777777" w:rsidR="00DF59FA" w:rsidRDefault="003736F5" w:rsidP="003736F5">
      <w:pPr>
        <w:rPr>
          <w:snapToGrid w:val="0"/>
        </w:rPr>
      </w:pPr>
      <w:r>
        <w:rPr>
          <w:snapToGrid w:val="0"/>
        </w:rPr>
        <w:t xml:space="preserve">Overwegende dat de selectiecommissie een selectieprocedure heeft uitgevoerd op </w:t>
      </w:r>
      <w:r w:rsidR="008F597C">
        <w:rPr>
          <w:snapToGrid w:val="0"/>
        </w:rPr>
        <w:t>22 september</w:t>
      </w:r>
      <w:r>
        <w:rPr>
          <w:snapToGrid w:val="0"/>
        </w:rPr>
        <w:t xml:space="preserve"> 2021</w:t>
      </w:r>
      <w:r w:rsidR="00DF59FA">
        <w:rPr>
          <w:snapToGrid w:val="0"/>
        </w:rPr>
        <w:t>;</w:t>
      </w:r>
    </w:p>
    <w:p w14:paraId="5492FAAE" w14:textId="77777777" w:rsidR="003736F5" w:rsidRDefault="003736F5" w:rsidP="003736F5">
      <w:pPr>
        <w:rPr>
          <w:snapToGrid w:val="0"/>
        </w:rPr>
      </w:pPr>
    </w:p>
    <w:p w14:paraId="25A7C33F" w14:textId="77777777" w:rsidR="003736F5" w:rsidRDefault="003736F5" w:rsidP="003736F5">
      <w:pPr>
        <w:rPr>
          <w:snapToGrid w:val="0"/>
        </w:rPr>
      </w:pPr>
      <w:r>
        <w:rPr>
          <w:snapToGrid w:val="0"/>
        </w:rPr>
        <w:t>De kandidaten dienen minstens 50 % van de punten te behalen;</w:t>
      </w:r>
    </w:p>
    <w:p w14:paraId="2FFA2027" w14:textId="77777777" w:rsidR="003736F5" w:rsidRDefault="003736F5" w:rsidP="003736F5">
      <w:pPr>
        <w:rPr>
          <w:snapToGrid w:val="0"/>
        </w:rPr>
      </w:pPr>
    </w:p>
    <w:p w14:paraId="29B050F6" w14:textId="68A2D2BC" w:rsidR="003736F5" w:rsidRDefault="003736F5" w:rsidP="003736F5">
      <w:pPr>
        <w:rPr>
          <w:snapToGrid w:val="0"/>
        </w:rPr>
      </w:pPr>
      <w:r>
        <w:rPr>
          <w:snapToGrid w:val="0"/>
        </w:rPr>
        <w:t xml:space="preserve">Overwegende dat de selectiecommissie </w:t>
      </w:r>
      <w:r w:rsidR="00DF59FA">
        <w:rPr>
          <w:snapToGrid w:val="0"/>
        </w:rPr>
        <w:t xml:space="preserve">de </w:t>
      </w:r>
      <w:r>
        <w:rPr>
          <w:snapToGrid w:val="0"/>
        </w:rPr>
        <w:t>inspecteur als geslaagd heeft gerangschikt;</w:t>
      </w:r>
    </w:p>
    <w:p w14:paraId="6C1EAA35" w14:textId="77777777" w:rsidR="003736F5" w:rsidRDefault="003736F5" w:rsidP="003736F5">
      <w:pPr>
        <w:rPr>
          <w:snapToGrid w:val="0"/>
        </w:rPr>
      </w:pPr>
    </w:p>
    <w:p w14:paraId="6F749FF9" w14:textId="600894ED" w:rsidR="003736F5" w:rsidRPr="0095036D" w:rsidRDefault="003736F5" w:rsidP="003736F5">
      <w:pPr>
        <w:rPr>
          <w:snapToGrid w:val="0"/>
        </w:rPr>
      </w:pPr>
      <w:r w:rsidRPr="0095036D">
        <w:rPr>
          <w:snapToGrid w:val="0"/>
        </w:rPr>
        <w:t xml:space="preserve">Overwegende dat volgens de selectiecommissie </w:t>
      </w:r>
      <w:r w:rsidR="00DF59FA">
        <w:rPr>
          <w:snapToGrid w:val="0"/>
        </w:rPr>
        <w:t xml:space="preserve">de </w:t>
      </w:r>
      <w:r>
        <w:rPr>
          <w:snapToGrid w:val="0"/>
        </w:rPr>
        <w:t>inspecteur geschikt is</w:t>
      </w:r>
      <w:r w:rsidRPr="0095036D">
        <w:rPr>
          <w:snapToGrid w:val="0"/>
        </w:rPr>
        <w:t>;</w:t>
      </w:r>
    </w:p>
    <w:p w14:paraId="682A02E0" w14:textId="77777777" w:rsidR="003736F5" w:rsidRPr="0095036D" w:rsidRDefault="003736F5" w:rsidP="003736F5">
      <w:pPr>
        <w:rPr>
          <w:snapToGrid w:val="0"/>
        </w:rPr>
      </w:pPr>
    </w:p>
    <w:p w14:paraId="2EBD291D" w14:textId="50244DE5" w:rsidR="003736F5" w:rsidRPr="00680089" w:rsidRDefault="003736F5" w:rsidP="003736F5">
      <w:pPr>
        <w:rPr>
          <w:snapToGrid w:val="0"/>
        </w:rPr>
      </w:pPr>
      <w:r w:rsidRPr="00680089">
        <w:rPr>
          <w:snapToGrid w:val="0"/>
        </w:rPr>
        <w:t xml:space="preserve">Overwegende dat volgens de selectiecommissie </w:t>
      </w:r>
      <w:r w:rsidR="00DF59FA">
        <w:rPr>
          <w:snapToGrid w:val="0"/>
        </w:rPr>
        <w:t xml:space="preserve">de </w:t>
      </w:r>
      <w:r>
        <w:rPr>
          <w:snapToGrid w:val="0"/>
        </w:rPr>
        <w:t xml:space="preserve">inspecteur </w:t>
      </w:r>
      <w:r w:rsidRPr="00680089">
        <w:rPr>
          <w:snapToGrid w:val="0"/>
        </w:rPr>
        <w:t>voldoende overeenstemming met het competentieprofiel vertoont;</w:t>
      </w:r>
    </w:p>
    <w:p w14:paraId="29DEF9EE" w14:textId="77777777" w:rsidR="003736F5" w:rsidRPr="00680089" w:rsidRDefault="003736F5" w:rsidP="003736F5">
      <w:pPr>
        <w:rPr>
          <w:snapToGrid w:val="0"/>
        </w:rPr>
      </w:pPr>
    </w:p>
    <w:p w14:paraId="6A26E25F" w14:textId="253885B2" w:rsidR="003736F5" w:rsidRPr="00680089" w:rsidRDefault="003736F5" w:rsidP="003736F5">
      <w:pPr>
        <w:rPr>
          <w:snapToGrid w:val="0"/>
        </w:rPr>
      </w:pPr>
      <w:r w:rsidRPr="00680089">
        <w:rPr>
          <w:snapToGrid w:val="0"/>
        </w:rPr>
        <w:t xml:space="preserve">Overwegende dat volgens de selectiecommissie </w:t>
      </w:r>
      <w:r w:rsidR="00DF59FA">
        <w:rPr>
          <w:snapToGrid w:val="0"/>
        </w:rPr>
        <w:t xml:space="preserve">de </w:t>
      </w:r>
      <w:r>
        <w:rPr>
          <w:snapToGrid w:val="0"/>
        </w:rPr>
        <w:t>inspecteur de verworven kennis inzake wetgeving, reglementering, procedures en politietechnieken met betrekking tot haar bevoegdheid kan toepassen</w:t>
      </w:r>
      <w:r w:rsidRPr="00680089">
        <w:rPr>
          <w:snapToGrid w:val="0"/>
        </w:rPr>
        <w:t>;</w:t>
      </w:r>
    </w:p>
    <w:p w14:paraId="70C73837" w14:textId="77777777" w:rsidR="003736F5" w:rsidRDefault="003736F5" w:rsidP="003736F5">
      <w:pPr>
        <w:rPr>
          <w:snapToGrid w:val="0"/>
        </w:rPr>
      </w:pPr>
    </w:p>
    <w:p w14:paraId="25C490CA" w14:textId="3A2C479C" w:rsidR="003736F5" w:rsidRPr="00680089" w:rsidRDefault="003736F5" w:rsidP="003736F5">
      <w:pPr>
        <w:rPr>
          <w:snapToGrid w:val="0"/>
        </w:rPr>
      </w:pPr>
      <w:r w:rsidRPr="00680089">
        <w:rPr>
          <w:snapToGrid w:val="0"/>
        </w:rPr>
        <w:t xml:space="preserve">Overwegende dat volgens de selectiecommissie </w:t>
      </w:r>
      <w:r w:rsidR="00DF59FA">
        <w:rPr>
          <w:snapToGrid w:val="0"/>
        </w:rPr>
        <w:t xml:space="preserve">de </w:t>
      </w:r>
      <w:r>
        <w:rPr>
          <w:snapToGrid w:val="0"/>
        </w:rPr>
        <w:t>inspecteur polyvalent en multifunctioneel is</w:t>
      </w:r>
      <w:r w:rsidRPr="00680089">
        <w:rPr>
          <w:snapToGrid w:val="0"/>
        </w:rPr>
        <w:t>;</w:t>
      </w:r>
    </w:p>
    <w:p w14:paraId="00F36423" w14:textId="77777777" w:rsidR="003736F5" w:rsidRPr="00680089" w:rsidRDefault="003736F5" w:rsidP="003736F5">
      <w:pPr>
        <w:rPr>
          <w:snapToGrid w:val="0"/>
        </w:rPr>
      </w:pPr>
    </w:p>
    <w:p w14:paraId="14554286" w14:textId="77777777" w:rsidR="003736F5" w:rsidRDefault="003736F5" w:rsidP="003736F5">
      <w:pPr>
        <w:rPr>
          <w:snapToGrid w:val="0"/>
        </w:rPr>
      </w:pPr>
      <w:r w:rsidRPr="00B14AD3">
        <w:rPr>
          <w:snapToGrid w:val="0"/>
        </w:rPr>
        <w:t>N</w:t>
      </w:r>
      <w:r>
        <w:rPr>
          <w:snapToGrid w:val="0"/>
        </w:rPr>
        <w:t>a kennisname van het advies van 22 september 2021 van de selectiecommissie houdende de aanwerving bij wijze van mobiliteit van een inspecteur interventie;</w:t>
      </w:r>
    </w:p>
    <w:p w14:paraId="5CAF3093" w14:textId="77777777" w:rsidR="003736F5" w:rsidRDefault="003736F5" w:rsidP="003736F5">
      <w:pPr>
        <w:widowControl w:val="0"/>
        <w:rPr>
          <w:snapToGrid w:val="0"/>
        </w:rPr>
      </w:pPr>
    </w:p>
    <w:p w14:paraId="47E76420" w14:textId="77777777" w:rsidR="003736F5" w:rsidRDefault="003736F5" w:rsidP="003736F5">
      <w:pPr>
        <w:pStyle w:val="Plattetekst"/>
      </w:pPr>
      <w:r>
        <w:t>Op voorstel van het politiecollege;</w:t>
      </w:r>
    </w:p>
    <w:p w14:paraId="6EFB632F" w14:textId="77777777" w:rsidR="00FD5392" w:rsidRDefault="00FD5392" w:rsidP="00D73FE4">
      <w:pPr>
        <w:rPr>
          <w:szCs w:val="24"/>
        </w:rPr>
      </w:pPr>
    </w:p>
    <w:p w14:paraId="3D18E50E" w14:textId="77777777" w:rsidR="00FD5392" w:rsidRPr="00616B6A" w:rsidRDefault="00FD5392" w:rsidP="00D73FE4">
      <w:pPr>
        <w:rPr>
          <w:szCs w:val="24"/>
        </w:rPr>
      </w:pPr>
    </w:p>
    <w:p w14:paraId="7F1821F9" w14:textId="77777777" w:rsidR="00FD5392" w:rsidRPr="00D73FE4" w:rsidRDefault="00FD5392" w:rsidP="00D73FE4">
      <w:pPr>
        <w:rPr>
          <w:b/>
          <w:szCs w:val="24"/>
        </w:rPr>
      </w:pPr>
      <w:r w:rsidRPr="00D73FE4">
        <w:rPr>
          <w:b/>
          <w:szCs w:val="24"/>
        </w:rPr>
        <w:t xml:space="preserve">Voorstel van beslissing </w:t>
      </w:r>
    </w:p>
    <w:p w14:paraId="5BDC5021" w14:textId="77777777" w:rsidR="00FD5392" w:rsidRDefault="00FD5392" w:rsidP="00BA74E2">
      <w:pPr>
        <w:shd w:val="clear" w:color="auto" w:fill="FFFFFF"/>
        <w:rPr>
          <w:color w:val="000000"/>
        </w:rPr>
      </w:pPr>
    </w:p>
    <w:p w14:paraId="08F98FD4" w14:textId="0DBEE247" w:rsidR="003736F5" w:rsidRDefault="003736F5" w:rsidP="003736F5">
      <w:pPr>
        <w:rPr>
          <w:color w:val="000000"/>
        </w:rPr>
      </w:pPr>
    </w:p>
    <w:p w14:paraId="690F7E39" w14:textId="18BB6AF9" w:rsidR="003736F5" w:rsidRDefault="003736F5" w:rsidP="003736F5">
      <w:r>
        <w:t xml:space="preserve">De politieraad neemt kennis van de politiecollegebeslissing van 4 oktober 2021 betreffende de aanstelling van </w:t>
      </w:r>
      <w:r w:rsidR="00DF59FA">
        <w:t xml:space="preserve">de </w:t>
      </w:r>
      <w:r>
        <w:t xml:space="preserve">inspecteur als inspecteur interventie in de politiezone 5389 Hageland : </w:t>
      </w:r>
    </w:p>
    <w:p w14:paraId="126A491C" w14:textId="77777777" w:rsidR="003736F5" w:rsidRDefault="003736F5" w:rsidP="003736F5">
      <w:pPr>
        <w:rPr>
          <w:color w:val="000000"/>
        </w:rPr>
      </w:pPr>
    </w:p>
    <w:p w14:paraId="12837DC2" w14:textId="77777777" w:rsidR="003736F5" w:rsidRDefault="003736F5" w:rsidP="003736F5">
      <w:pPr>
        <w:rPr>
          <w:color w:val="000000"/>
        </w:rPr>
      </w:pPr>
    </w:p>
    <w:p w14:paraId="5A3F98F3" w14:textId="77777777" w:rsidR="003736F5" w:rsidRDefault="003736F5" w:rsidP="003736F5">
      <w:pPr>
        <w:rPr>
          <w:snapToGrid w:val="0"/>
        </w:rPr>
      </w:pPr>
      <w:r>
        <w:rPr>
          <w:snapToGrid w:val="0"/>
        </w:rPr>
        <w:t xml:space="preserve">Artikel 1 </w:t>
      </w:r>
    </w:p>
    <w:p w14:paraId="54DB84E2" w14:textId="14E9C82F" w:rsidR="003736F5" w:rsidRDefault="00DF59FA" w:rsidP="003736F5">
      <w:pPr>
        <w:rPr>
          <w:snapToGrid w:val="0"/>
        </w:rPr>
      </w:pPr>
      <w:r>
        <w:rPr>
          <w:snapToGrid w:val="0"/>
        </w:rPr>
        <w:t xml:space="preserve">De </w:t>
      </w:r>
      <w:r w:rsidR="003736F5">
        <w:rPr>
          <w:snapToGrid w:val="0"/>
        </w:rPr>
        <w:t>Inspecteur wordt aangesteld als inspecteur interventie in de zone 5389 Hageland.</w:t>
      </w:r>
    </w:p>
    <w:p w14:paraId="0485AD71" w14:textId="77777777" w:rsidR="003736F5" w:rsidRDefault="003736F5" w:rsidP="003736F5">
      <w:pPr>
        <w:rPr>
          <w:snapToGrid w:val="0"/>
        </w:rPr>
      </w:pPr>
    </w:p>
    <w:p w14:paraId="175B8BA4" w14:textId="77777777" w:rsidR="003736F5" w:rsidRDefault="003736F5" w:rsidP="003736F5">
      <w:pPr>
        <w:rPr>
          <w:snapToGrid w:val="0"/>
        </w:rPr>
      </w:pPr>
      <w:r>
        <w:rPr>
          <w:snapToGrid w:val="0"/>
        </w:rPr>
        <w:t xml:space="preserve">Artikel 2 </w:t>
      </w:r>
    </w:p>
    <w:p w14:paraId="2E08BFE9" w14:textId="77777777" w:rsidR="003736F5" w:rsidRDefault="003736F5" w:rsidP="003736F5">
      <w:pPr>
        <w:rPr>
          <w:snapToGrid w:val="0"/>
        </w:rPr>
      </w:pPr>
      <w:r>
        <w:rPr>
          <w:snapToGrid w:val="0"/>
        </w:rPr>
        <w:t xml:space="preserve">De indienstneming heeft uitwerking op de dag dat het ambt daadwerkelijk wordt opgenomen.  </w:t>
      </w:r>
      <w:r w:rsidRPr="005D6DCC">
        <w:rPr>
          <w:snapToGrid w:val="0"/>
        </w:rPr>
        <w:t xml:space="preserve">Deze wordt niet vroeger ingesteld dan </w:t>
      </w:r>
      <w:r>
        <w:rPr>
          <w:snapToGrid w:val="0"/>
        </w:rPr>
        <w:t>1 januari 2022</w:t>
      </w:r>
      <w:r w:rsidRPr="005D6DCC">
        <w:rPr>
          <w:snapToGrid w:val="0"/>
        </w:rPr>
        <w:t xml:space="preserve"> daar het opportuun is dit te laten samenvallen</w:t>
      </w:r>
      <w:r>
        <w:rPr>
          <w:snapToGrid w:val="0"/>
        </w:rPr>
        <w:t xml:space="preserve"> met het begin van een nieuwe referentieperiode.</w:t>
      </w:r>
    </w:p>
    <w:p w14:paraId="20B7235D" w14:textId="091C3C56" w:rsidR="003736F5" w:rsidRDefault="003736F5" w:rsidP="003736F5"/>
    <w:p w14:paraId="7B322FCE" w14:textId="3FE24B4F" w:rsidR="008F31CA" w:rsidRDefault="008F31CA" w:rsidP="00DD222B">
      <w:pPr>
        <w:rPr>
          <w:noProof/>
        </w:rPr>
      </w:pPr>
      <w:r>
        <w:rPr>
          <w:noProof/>
        </w:rPr>
        <w:t>Artikel 3</w:t>
      </w:r>
    </w:p>
    <w:p w14:paraId="4F60FC9A" w14:textId="77777777" w:rsidR="008F31CA" w:rsidRDefault="008F31CA" w:rsidP="00DD222B">
      <w:pPr>
        <w:rPr>
          <w:noProof/>
        </w:rPr>
      </w:pPr>
      <w:r>
        <w:rPr>
          <w:noProof/>
        </w:rPr>
        <w:t>De politieraad machtigt het politiecollege tot uitvoering.</w:t>
      </w:r>
      <w:bookmarkStart w:id="1" w:name="_GoBack"/>
      <w:bookmarkEnd w:id="1"/>
    </w:p>
    <w:sectPr w:rsidR="008F31CA" w:rsidSect="00FD5392">
      <w:footerReference w:type="default" r:id="rId7"/>
      <w:pgSz w:w="11906" w:h="16838"/>
      <w:pgMar w:top="992" w:right="1134" w:bottom="1134" w:left="1418" w:header="709" w:footer="3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A4FA" w14:textId="77777777" w:rsidR="008F597C" w:rsidRDefault="008F597C" w:rsidP="00272B2A">
      <w:r>
        <w:separator/>
      </w:r>
    </w:p>
  </w:endnote>
  <w:endnote w:type="continuationSeparator" w:id="0">
    <w:p w14:paraId="42214091" w14:textId="77777777" w:rsidR="008F597C" w:rsidRDefault="008F597C" w:rsidP="002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3301" w14:textId="50972D31" w:rsidR="00FD5392" w:rsidRPr="00FD5392" w:rsidRDefault="00FD5392" w:rsidP="00FD5392">
    <w:pPr>
      <w:pStyle w:val="Voettekst"/>
      <w:pBdr>
        <w:top w:val="dotted" w:sz="4" w:space="1" w:color="31849B" w:themeColor="accent5" w:themeShade="BF"/>
        <w:left w:val="dotted" w:sz="4" w:space="4" w:color="31849B" w:themeColor="accent5" w:themeShade="BF"/>
        <w:bottom w:val="dotted" w:sz="4" w:space="1" w:color="31849B" w:themeColor="accent5" w:themeShade="BF"/>
        <w:right w:val="dotted" w:sz="4" w:space="4" w:color="31849B" w:themeColor="accent5" w:themeShade="BF"/>
      </w:pBdr>
      <w:rPr>
        <w:rFonts w:ascii="Agency FB" w:hAnsi="Agency FB"/>
        <w:i/>
        <w:iCs/>
      </w:rPr>
    </w:pPr>
    <w:r w:rsidRPr="00FD5392">
      <w:rPr>
        <w:rFonts w:ascii="Agency FB" w:hAnsi="Agency FB"/>
        <w:i/>
        <w:iCs/>
      </w:rPr>
      <w:t xml:space="preserve">Politiezone 5389 Hageland – Toelichting – Politieraad – 20 oktober 2021 </w:t>
    </w:r>
    <w:r>
      <w:rPr>
        <w:rFonts w:ascii="Agency FB" w:hAnsi="Agency FB"/>
        <w:i/>
        <w:iCs/>
      </w:rPr>
      <w:tab/>
    </w:r>
    <w:r w:rsidRPr="00FD5392">
      <w:rPr>
        <w:rFonts w:ascii="Agency FB" w:hAnsi="Agency FB"/>
        <w:i/>
        <w:iCs/>
        <w:lang w:val="nl-NL"/>
      </w:rPr>
      <w:t xml:space="preserve">Pagina </w:t>
    </w:r>
    <w:r w:rsidRPr="00FD5392">
      <w:rPr>
        <w:rFonts w:ascii="Agency FB" w:hAnsi="Agency FB"/>
        <w:b/>
        <w:bCs/>
        <w:i/>
        <w:iCs/>
      </w:rPr>
      <w:fldChar w:fldCharType="begin"/>
    </w:r>
    <w:r w:rsidRPr="00FD5392">
      <w:rPr>
        <w:rFonts w:ascii="Agency FB" w:hAnsi="Agency FB"/>
        <w:b/>
        <w:bCs/>
        <w:i/>
        <w:iCs/>
      </w:rPr>
      <w:instrText>PAGE  \* Arabic  \* MERGEFORMAT</w:instrText>
    </w:r>
    <w:r w:rsidRPr="00FD5392">
      <w:rPr>
        <w:rFonts w:ascii="Agency FB" w:hAnsi="Agency FB"/>
        <w:b/>
        <w:bCs/>
        <w:i/>
        <w:iCs/>
      </w:rPr>
      <w:fldChar w:fldCharType="separate"/>
    </w:r>
    <w:r w:rsidRPr="00FD5392">
      <w:rPr>
        <w:rFonts w:ascii="Agency FB" w:hAnsi="Agency FB"/>
        <w:b/>
        <w:bCs/>
        <w:i/>
        <w:iCs/>
        <w:lang w:val="nl-NL"/>
      </w:rPr>
      <w:t>1</w:t>
    </w:r>
    <w:r w:rsidRPr="00FD5392">
      <w:rPr>
        <w:rFonts w:ascii="Agency FB" w:hAnsi="Agency FB"/>
        <w:b/>
        <w:bCs/>
        <w:i/>
        <w:iCs/>
      </w:rPr>
      <w:fldChar w:fldCharType="end"/>
    </w:r>
    <w:r w:rsidRPr="00FD5392">
      <w:rPr>
        <w:rFonts w:ascii="Agency FB" w:hAnsi="Agency FB"/>
        <w:i/>
        <w:iCs/>
        <w:lang w:val="nl-NL"/>
      </w:rPr>
      <w:t xml:space="preserve"> van </w:t>
    </w:r>
    <w:r w:rsidRPr="00FD5392">
      <w:rPr>
        <w:rFonts w:ascii="Agency FB" w:hAnsi="Agency FB"/>
        <w:b/>
        <w:bCs/>
        <w:i/>
        <w:iCs/>
      </w:rPr>
      <w:fldChar w:fldCharType="begin"/>
    </w:r>
    <w:r w:rsidRPr="00FD5392">
      <w:rPr>
        <w:rFonts w:ascii="Agency FB" w:hAnsi="Agency FB"/>
        <w:b/>
        <w:bCs/>
        <w:i/>
        <w:iCs/>
      </w:rPr>
      <w:instrText>NUMPAGES  \* Arabic  \* MERGEFORMAT</w:instrText>
    </w:r>
    <w:r w:rsidRPr="00FD5392">
      <w:rPr>
        <w:rFonts w:ascii="Agency FB" w:hAnsi="Agency FB"/>
        <w:b/>
        <w:bCs/>
        <w:i/>
        <w:iCs/>
      </w:rPr>
      <w:fldChar w:fldCharType="separate"/>
    </w:r>
    <w:r w:rsidRPr="00FD5392">
      <w:rPr>
        <w:rFonts w:ascii="Agency FB" w:hAnsi="Agency FB"/>
        <w:b/>
        <w:bCs/>
        <w:i/>
        <w:iCs/>
        <w:lang w:val="nl-NL"/>
      </w:rPr>
      <w:t>2</w:t>
    </w:r>
    <w:r w:rsidRPr="00FD5392">
      <w:rPr>
        <w:rFonts w:ascii="Agency FB" w:hAnsi="Agency FB"/>
        <w:b/>
        <w:bCs/>
        <w:i/>
        <w:iCs/>
      </w:rPr>
      <w:fldChar w:fldCharType="end"/>
    </w:r>
  </w:p>
  <w:p w14:paraId="21E786D3" w14:textId="77777777" w:rsidR="00FD5392" w:rsidRDefault="00FD53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4D3B" w14:textId="77777777" w:rsidR="008F597C" w:rsidRDefault="008F597C" w:rsidP="00272B2A">
      <w:r>
        <w:separator/>
      </w:r>
    </w:p>
  </w:footnote>
  <w:footnote w:type="continuationSeparator" w:id="0">
    <w:p w14:paraId="6571F616" w14:textId="77777777" w:rsidR="008F597C" w:rsidRDefault="008F597C" w:rsidP="00272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1D5"/>
    <w:multiLevelType w:val="hybridMultilevel"/>
    <w:tmpl w:val="66ECC8BE"/>
    <w:lvl w:ilvl="0" w:tplc="F0C68F9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3C0564"/>
    <w:multiLevelType w:val="hybridMultilevel"/>
    <w:tmpl w:val="75384A12"/>
    <w:lvl w:ilvl="0" w:tplc="B5D2EB9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F5AA3"/>
    <w:multiLevelType w:val="hybridMultilevel"/>
    <w:tmpl w:val="3F0ACC4E"/>
    <w:lvl w:ilvl="0" w:tplc="04FE0258">
      <w:start w:val="2"/>
      <w:numFmt w:val="bullet"/>
      <w:lvlText w:val="-"/>
      <w:lvlJc w:val="left"/>
      <w:pPr>
        <w:ind w:left="1069" w:hanging="360"/>
      </w:pPr>
      <w:rPr>
        <w:rFonts w:ascii="Times New Roman" w:eastAsia="Times New Roman" w:hAnsi="Times New Roman"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cs="Wingdings" w:hint="default"/>
      </w:rPr>
    </w:lvl>
    <w:lvl w:ilvl="3" w:tplc="08130001">
      <w:start w:val="1"/>
      <w:numFmt w:val="bullet"/>
      <w:lvlText w:val=""/>
      <w:lvlJc w:val="left"/>
      <w:pPr>
        <w:ind w:left="3229" w:hanging="360"/>
      </w:pPr>
      <w:rPr>
        <w:rFonts w:ascii="Symbol" w:hAnsi="Symbol" w:cs="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cs="Wingdings" w:hint="default"/>
      </w:rPr>
    </w:lvl>
    <w:lvl w:ilvl="6" w:tplc="08130001">
      <w:start w:val="1"/>
      <w:numFmt w:val="bullet"/>
      <w:lvlText w:val=""/>
      <w:lvlJc w:val="left"/>
      <w:pPr>
        <w:ind w:left="5389" w:hanging="360"/>
      </w:pPr>
      <w:rPr>
        <w:rFonts w:ascii="Symbol" w:hAnsi="Symbol" w:cs="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cs="Wingdings" w:hint="default"/>
      </w:rPr>
    </w:lvl>
  </w:abstractNum>
  <w:abstractNum w:abstractNumId="3" w15:restartNumberingAfterBreak="0">
    <w:nsid w:val="16D522E0"/>
    <w:multiLevelType w:val="hybridMultilevel"/>
    <w:tmpl w:val="1514EBC4"/>
    <w:lvl w:ilvl="0" w:tplc="271827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945BE9"/>
    <w:multiLevelType w:val="hybridMultilevel"/>
    <w:tmpl w:val="17129166"/>
    <w:lvl w:ilvl="0" w:tplc="74BCBECC">
      <w:start w:val="1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abstractNum w:abstractNumId="5" w15:restartNumberingAfterBreak="0">
    <w:nsid w:val="24B439D1"/>
    <w:multiLevelType w:val="hybridMultilevel"/>
    <w:tmpl w:val="8018B840"/>
    <w:lvl w:ilvl="0" w:tplc="F1DAF0C2">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A04134"/>
    <w:multiLevelType w:val="hybridMultilevel"/>
    <w:tmpl w:val="7C86BB24"/>
    <w:lvl w:ilvl="0" w:tplc="2836FDCE">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DED3A4D"/>
    <w:multiLevelType w:val="hybridMultilevel"/>
    <w:tmpl w:val="4CF82070"/>
    <w:lvl w:ilvl="0" w:tplc="868288E6">
      <w:start w:val="3"/>
      <w:numFmt w:val="bullet"/>
      <w:lvlText w:val="-"/>
      <w:lvlJc w:val="left"/>
      <w:pPr>
        <w:ind w:left="1069" w:hanging="360"/>
      </w:pPr>
      <w:rPr>
        <w:rFonts w:ascii="Times New Roman" w:eastAsia="Times New Roman" w:hAnsi="Times New Roman" w:cs="Times New Roman" w:hint="default"/>
        <w:b/>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50687708"/>
    <w:multiLevelType w:val="hybridMultilevel"/>
    <w:tmpl w:val="538A4AA0"/>
    <w:lvl w:ilvl="0" w:tplc="508C8AE8">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B633BF"/>
    <w:multiLevelType w:val="hybridMultilevel"/>
    <w:tmpl w:val="B8B80086"/>
    <w:lvl w:ilvl="0" w:tplc="B714F056">
      <w:start w:val="4"/>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661B5B41"/>
    <w:multiLevelType w:val="hybridMultilevel"/>
    <w:tmpl w:val="3D0A161C"/>
    <w:lvl w:ilvl="0" w:tplc="825EB5A0">
      <w:start w:val="3"/>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6E5E5B"/>
    <w:multiLevelType w:val="hybridMultilevel"/>
    <w:tmpl w:val="7D082D82"/>
    <w:lvl w:ilvl="0" w:tplc="541C1D5A">
      <w:start w:val="3"/>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7D712298"/>
    <w:multiLevelType w:val="hybridMultilevel"/>
    <w:tmpl w:val="AAA61874"/>
    <w:lvl w:ilvl="0" w:tplc="D1EA93EA">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869A4"/>
    <w:multiLevelType w:val="hybridMultilevel"/>
    <w:tmpl w:val="7194D37A"/>
    <w:lvl w:ilvl="0" w:tplc="B84CD148">
      <w:start w:val="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num w:numId="1">
    <w:abstractNumId w:val="13"/>
  </w:num>
  <w:num w:numId="2">
    <w:abstractNumId w:val="3"/>
  </w:num>
  <w:num w:numId="3">
    <w:abstractNumId w:val="4"/>
  </w:num>
  <w:num w:numId="4">
    <w:abstractNumId w:val="5"/>
  </w:num>
  <w:num w:numId="5">
    <w:abstractNumId w:val="2"/>
  </w:num>
  <w:num w:numId="6">
    <w:abstractNumId w:val="9"/>
  </w:num>
  <w:num w:numId="7">
    <w:abstractNumId w:val="1"/>
  </w:num>
  <w:num w:numId="8">
    <w:abstractNumId w:val="8"/>
  </w:num>
  <w:num w:numId="9">
    <w:abstractNumId w:val="11"/>
  </w:num>
  <w:num w:numId="10">
    <w:abstractNumId w:val="12"/>
  </w:num>
  <w:num w:numId="11">
    <w:abstractNumId w:val="6"/>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ctiveWritingStyle w:appName="MSWord" w:lang="nl-NL" w:vendorID="64" w:dllVersion="0" w:nlCheck="1" w:checkStyle="1"/>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72"/>
    <w:rsid w:val="0000325D"/>
    <w:rsid w:val="00004184"/>
    <w:rsid w:val="00006D0A"/>
    <w:rsid w:val="00015C19"/>
    <w:rsid w:val="0003189F"/>
    <w:rsid w:val="0003461C"/>
    <w:rsid w:val="00035947"/>
    <w:rsid w:val="00045300"/>
    <w:rsid w:val="000457C1"/>
    <w:rsid w:val="00045806"/>
    <w:rsid w:val="00052497"/>
    <w:rsid w:val="00065708"/>
    <w:rsid w:val="00070B4E"/>
    <w:rsid w:val="00081663"/>
    <w:rsid w:val="000917B4"/>
    <w:rsid w:val="00095F84"/>
    <w:rsid w:val="000B2BC6"/>
    <w:rsid w:val="000B42BD"/>
    <w:rsid w:val="000B757D"/>
    <w:rsid w:val="000C0848"/>
    <w:rsid w:val="000C5D00"/>
    <w:rsid w:val="000D4990"/>
    <w:rsid w:val="000D6150"/>
    <w:rsid w:val="000D6801"/>
    <w:rsid w:val="000E1867"/>
    <w:rsid w:val="000E4ACB"/>
    <w:rsid w:val="000E6E06"/>
    <w:rsid w:val="000F1734"/>
    <w:rsid w:val="000F39EF"/>
    <w:rsid w:val="000F7DB1"/>
    <w:rsid w:val="001007FA"/>
    <w:rsid w:val="0010185E"/>
    <w:rsid w:val="001039CF"/>
    <w:rsid w:val="00116192"/>
    <w:rsid w:val="00117E5A"/>
    <w:rsid w:val="00125D59"/>
    <w:rsid w:val="0013065E"/>
    <w:rsid w:val="00142BD0"/>
    <w:rsid w:val="001438BD"/>
    <w:rsid w:val="0014467B"/>
    <w:rsid w:val="00164702"/>
    <w:rsid w:val="00167275"/>
    <w:rsid w:val="00182EB2"/>
    <w:rsid w:val="001830CE"/>
    <w:rsid w:val="00184D17"/>
    <w:rsid w:val="001917E6"/>
    <w:rsid w:val="00197295"/>
    <w:rsid w:val="001C2CFC"/>
    <w:rsid w:val="001D1C02"/>
    <w:rsid w:val="001D2BC8"/>
    <w:rsid w:val="001D4590"/>
    <w:rsid w:val="001E196E"/>
    <w:rsid w:val="001E4841"/>
    <w:rsid w:val="001E7DD5"/>
    <w:rsid w:val="001F17BF"/>
    <w:rsid w:val="0020050E"/>
    <w:rsid w:val="00201370"/>
    <w:rsid w:val="00204EBB"/>
    <w:rsid w:val="002072D0"/>
    <w:rsid w:val="0021662B"/>
    <w:rsid w:val="00220B65"/>
    <w:rsid w:val="00220B68"/>
    <w:rsid w:val="0022279C"/>
    <w:rsid w:val="00225773"/>
    <w:rsid w:val="0023185A"/>
    <w:rsid w:val="00236A42"/>
    <w:rsid w:val="002401A2"/>
    <w:rsid w:val="00244BD5"/>
    <w:rsid w:val="002462E5"/>
    <w:rsid w:val="00246F07"/>
    <w:rsid w:val="00250058"/>
    <w:rsid w:val="0025131F"/>
    <w:rsid w:val="00261CA5"/>
    <w:rsid w:val="002729E3"/>
    <w:rsid w:val="00272B2A"/>
    <w:rsid w:val="0027621A"/>
    <w:rsid w:val="002831F1"/>
    <w:rsid w:val="00290BFC"/>
    <w:rsid w:val="0029126A"/>
    <w:rsid w:val="00291C58"/>
    <w:rsid w:val="00292CB8"/>
    <w:rsid w:val="00297806"/>
    <w:rsid w:val="002A010A"/>
    <w:rsid w:val="002A0C1C"/>
    <w:rsid w:val="002A1D64"/>
    <w:rsid w:val="002A2870"/>
    <w:rsid w:val="002A2C97"/>
    <w:rsid w:val="002A41EE"/>
    <w:rsid w:val="002B0F35"/>
    <w:rsid w:val="002B32C5"/>
    <w:rsid w:val="002B5077"/>
    <w:rsid w:val="002B5949"/>
    <w:rsid w:val="002B5E44"/>
    <w:rsid w:val="002B66F4"/>
    <w:rsid w:val="002E43D8"/>
    <w:rsid w:val="003019A0"/>
    <w:rsid w:val="00314712"/>
    <w:rsid w:val="00315611"/>
    <w:rsid w:val="0033004A"/>
    <w:rsid w:val="00331B28"/>
    <w:rsid w:val="00333E24"/>
    <w:rsid w:val="00336AC9"/>
    <w:rsid w:val="003468F3"/>
    <w:rsid w:val="0035508A"/>
    <w:rsid w:val="00357F8D"/>
    <w:rsid w:val="00362681"/>
    <w:rsid w:val="0036487C"/>
    <w:rsid w:val="003657D6"/>
    <w:rsid w:val="00367CF3"/>
    <w:rsid w:val="003736F5"/>
    <w:rsid w:val="003772AC"/>
    <w:rsid w:val="003818D4"/>
    <w:rsid w:val="00383A7D"/>
    <w:rsid w:val="00392B8F"/>
    <w:rsid w:val="00393DF4"/>
    <w:rsid w:val="00394B6B"/>
    <w:rsid w:val="00394C7F"/>
    <w:rsid w:val="003A191B"/>
    <w:rsid w:val="003A1CD0"/>
    <w:rsid w:val="003A2B7B"/>
    <w:rsid w:val="003A32C2"/>
    <w:rsid w:val="003A66C2"/>
    <w:rsid w:val="003B514B"/>
    <w:rsid w:val="003B5225"/>
    <w:rsid w:val="003B5765"/>
    <w:rsid w:val="003B580E"/>
    <w:rsid w:val="003B5960"/>
    <w:rsid w:val="003B6CB4"/>
    <w:rsid w:val="003C136C"/>
    <w:rsid w:val="003C1707"/>
    <w:rsid w:val="003D19EC"/>
    <w:rsid w:val="003D1AB9"/>
    <w:rsid w:val="003D36ED"/>
    <w:rsid w:val="003D4F36"/>
    <w:rsid w:val="003D578E"/>
    <w:rsid w:val="003D77F0"/>
    <w:rsid w:val="003E39E4"/>
    <w:rsid w:val="003F35C0"/>
    <w:rsid w:val="003F64DD"/>
    <w:rsid w:val="00410FD3"/>
    <w:rsid w:val="00416B87"/>
    <w:rsid w:val="00422937"/>
    <w:rsid w:val="00426F29"/>
    <w:rsid w:val="00426FFD"/>
    <w:rsid w:val="00427846"/>
    <w:rsid w:val="00427EAD"/>
    <w:rsid w:val="00431EB3"/>
    <w:rsid w:val="004334CE"/>
    <w:rsid w:val="00436C9C"/>
    <w:rsid w:val="00440090"/>
    <w:rsid w:val="00440910"/>
    <w:rsid w:val="004436AE"/>
    <w:rsid w:val="004462F7"/>
    <w:rsid w:val="0045463F"/>
    <w:rsid w:val="0046249B"/>
    <w:rsid w:val="00464BBD"/>
    <w:rsid w:val="0046587F"/>
    <w:rsid w:val="00470C29"/>
    <w:rsid w:val="00472869"/>
    <w:rsid w:val="00483416"/>
    <w:rsid w:val="004A1A04"/>
    <w:rsid w:val="004C4577"/>
    <w:rsid w:val="004C55ED"/>
    <w:rsid w:val="004D251F"/>
    <w:rsid w:val="004D5AD4"/>
    <w:rsid w:val="004D7FCF"/>
    <w:rsid w:val="004E4CB2"/>
    <w:rsid w:val="004E4D25"/>
    <w:rsid w:val="004E528D"/>
    <w:rsid w:val="004E596E"/>
    <w:rsid w:val="004E5CEE"/>
    <w:rsid w:val="004E7DB0"/>
    <w:rsid w:val="004F4FA0"/>
    <w:rsid w:val="005003B4"/>
    <w:rsid w:val="00512C03"/>
    <w:rsid w:val="00521694"/>
    <w:rsid w:val="0052311C"/>
    <w:rsid w:val="005251E9"/>
    <w:rsid w:val="005274D0"/>
    <w:rsid w:val="00531ED0"/>
    <w:rsid w:val="00533C55"/>
    <w:rsid w:val="00541482"/>
    <w:rsid w:val="0055453E"/>
    <w:rsid w:val="00554C57"/>
    <w:rsid w:val="00563187"/>
    <w:rsid w:val="0056378C"/>
    <w:rsid w:val="00566D62"/>
    <w:rsid w:val="00570193"/>
    <w:rsid w:val="00570F2E"/>
    <w:rsid w:val="0057105C"/>
    <w:rsid w:val="0058099A"/>
    <w:rsid w:val="0058268E"/>
    <w:rsid w:val="00590061"/>
    <w:rsid w:val="00591F86"/>
    <w:rsid w:val="005938F5"/>
    <w:rsid w:val="00597026"/>
    <w:rsid w:val="005A3B35"/>
    <w:rsid w:val="005A5035"/>
    <w:rsid w:val="005A5D8A"/>
    <w:rsid w:val="005A6EB9"/>
    <w:rsid w:val="005A71B2"/>
    <w:rsid w:val="005A723B"/>
    <w:rsid w:val="005B2EBF"/>
    <w:rsid w:val="005B3092"/>
    <w:rsid w:val="005B3E8D"/>
    <w:rsid w:val="005C66A2"/>
    <w:rsid w:val="005D1F38"/>
    <w:rsid w:val="005D35EF"/>
    <w:rsid w:val="005E6854"/>
    <w:rsid w:val="005E71D4"/>
    <w:rsid w:val="00604196"/>
    <w:rsid w:val="006074A6"/>
    <w:rsid w:val="0061333D"/>
    <w:rsid w:val="00624DB8"/>
    <w:rsid w:val="00625E49"/>
    <w:rsid w:val="00633610"/>
    <w:rsid w:val="00635191"/>
    <w:rsid w:val="00635D6D"/>
    <w:rsid w:val="006516D6"/>
    <w:rsid w:val="006609F5"/>
    <w:rsid w:val="006619D7"/>
    <w:rsid w:val="00680300"/>
    <w:rsid w:val="00682432"/>
    <w:rsid w:val="006978F2"/>
    <w:rsid w:val="006A7C62"/>
    <w:rsid w:val="006B69B9"/>
    <w:rsid w:val="006C0EAC"/>
    <w:rsid w:val="006C30C8"/>
    <w:rsid w:val="006D2259"/>
    <w:rsid w:val="006D283E"/>
    <w:rsid w:val="006E47BE"/>
    <w:rsid w:val="006F28B2"/>
    <w:rsid w:val="006F7C4C"/>
    <w:rsid w:val="00702E2E"/>
    <w:rsid w:val="00706F22"/>
    <w:rsid w:val="00710C48"/>
    <w:rsid w:val="007147BB"/>
    <w:rsid w:val="0071529D"/>
    <w:rsid w:val="00725E11"/>
    <w:rsid w:val="00732651"/>
    <w:rsid w:val="00733B89"/>
    <w:rsid w:val="00734884"/>
    <w:rsid w:val="0073727F"/>
    <w:rsid w:val="00745F85"/>
    <w:rsid w:val="007539F4"/>
    <w:rsid w:val="007604F2"/>
    <w:rsid w:val="00767BA0"/>
    <w:rsid w:val="00770437"/>
    <w:rsid w:val="00774171"/>
    <w:rsid w:val="00775321"/>
    <w:rsid w:val="007831A8"/>
    <w:rsid w:val="00783465"/>
    <w:rsid w:val="00786151"/>
    <w:rsid w:val="007908E0"/>
    <w:rsid w:val="00797569"/>
    <w:rsid w:val="007A025A"/>
    <w:rsid w:val="007A0271"/>
    <w:rsid w:val="007A16C6"/>
    <w:rsid w:val="007A7177"/>
    <w:rsid w:val="007E0103"/>
    <w:rsid w:val="007E22FB"/>
    <w:rsid w:val="007E34F7"/>
    <w:rsid w:val="007E6D2D"/>
    <w:rsid w:val="007F190F"/>
    <w:rsid w:val="007F3848"/>
    <w:rsid w:val="007F4D89"/>
    <w:rsid w:val="00800CC4"/>
    <w:rsid w:val="008037C1"/>
    <w:rsid w:val="00804FF2"/>
    <w:rsid w:val="00811254"/>
    <w:rsid w:val="0081219C"/>
    <w:rsid w:val="0081491D"/>
    <w:rsid w:val="0081551B"/>
    <w:rsid w:val="008211C1"/>
    <w:rsid w:val="0082346B"/>
    <w:rsid w:val="0082612F"/>
    <w:rsid w:val="0083321C"/>
    <w:rsid w:val="008336A9"/>
    <w:rsid w:val="00834FCB"/>
    <w:rsid w:val="00842EDF"/>
    <w:rsid w:val="00855A07"/>
    <w:rsid w:val="00863DCA"/>
    <w:rsid w:val="00874933"/>
    <w:rsid w:val="00875C62"/>
    <w:rsid w:val="0088195D"/>
    <w:rsid w:val="008821FA"/>
    <w:rsid w:val="00882D27"/>
    <w:rsid w:val="0088378B"/>
    <w:rsid w:val="00893657"/>
    <w:rsid w:val="00895C7B"/>
    <w:rsid w:val="00896D83"/>
    <w:rsid w:val="008A0774"/>
    <w:rsid w:val="008A54D5"/>
    <w:rsid w:val="008B374B"/>
    <w:rsid w:val="008B3B80"/>
    <w:rsid w:val="008C1CC1"/>
    <w:rsid w:val="008C3C76"/>
    <w:rsid w:val="008D1847"/>
    <w:rsid w:val="008D530B"/>
    <w:rsid w:val="008D615A"/>
    <w:rsid w:val="008E1DAB"/>
    <w:rsid w:val="008E62DD"/>
    <w:rsid w:val="008F061B"/>
    <w:rsid w:val="008F0D20"/>
    <w:rsid w:val="008F31CA"/>
    <w:rsid w:val="008F456B"/>
    <w:rsid w:val="008F597C"/>
    <w:rsid w:val="00902993"/>
    <w:rsid w:val="0091156B"/>
    <w:rsid w:val="00917C1A"/>
    <w:rsid w:val="00922A49"/>
    <w:rsid w:val="009239E1"/>
    <w:rsid w:val="00924B6A"/>
    <w:rsid w:val="00930CA6"/>
    <w:rsid w:val="00932945"/>
    <w:rsid w:val="00946CC5"/>
    <w:rsid w:val="00947AA6"/>
    <w:rsid w:val="00954A90"/>
    <w:rsid w:val="00956653"/>
    <w:rsid w:val="00967224"/>
    <w:rsid w:val="00972979"/>
    <w:rsid w:val="009755D5"/>
    <w:rsid w:val="009760B7"/>
    <w:rsid w:val="00977CBF"/>
    <w:rsid w:val="00980475"/>
    <w:rsid w:val="009844C5"/>
    <w:rsid w:val="00996552"/>
    <w:rsid w:val="00997C99"/>
    <w:rsid w:val="009A064C"/>
    <w:rsid w:val="009A1A34"/>
    <w:rsid w:val="009B32E5"/>
    <w:rsid w:val="009B3F89"/>
    <w:rsid w:val="009C6372"/>
    <w:rsid w:val="009C66C7"/>
    <w:rsid w:val="009C704F"/>
    <w:rsid w:val="009C755E"/>
    <w:rsid w:val="009C7754"/>
    <w:rsid w:val="009D3F66"/>
    <w:rsid w:val="009D56BC"/>
    <w:rsid w:val="009E1F67"/>
    <w:rsid w:val="009E3F56"/>
    <w:rsid w:val="009E494D"/>
    <w:rsid w:val="009F5D3A"/>
    <w:rsid w:val="00A0058D"/>
    <w:rsid w:val="00A06726"/>
    <w:rsid w:val="00A074B8"/>
    <w:rsid w:val="00A12E4B"/>
    <w:rsid w:val="00A130BE"/>
    <w:rsid w:val="00A17B26"/>
    <w:rsid w:val="00A249AB"/>
    <w:rsid w:val="00A4034D"/>
    <w:rsid w:val="00A432AF"/>
    <w:rsid w:val="00A53918"/>
    <w:rsid w:val="00A5678C"/>
    <w:rsid w:val="00A63097"/>
    <w:rsid w:val="00A75C18"/>
    <w:rsid w:val="00A771CB"/>
    <w:rsid w:val="00A83610"/>
    <w:rsid w:val="00A84A47"/>
    <w:rsid w:val="00A86151"/>
    <w:rsid w:val="00A91EC9"/>
    <w:rsid w:val="00A97F99"/>
    <w:rsid w:val="00AA1862"/>
    <w:rsid w:val="00AA2E78"/>
    <w:rsid w:val="00AA71C5"/>
    <w:rsid w:val="00AA7D93"/>
    <w:rsid w:val="00AB456D"/>
    <w:rsid w:val="00AB6571"/>
    <w:rsid w:val="00AC12B8"/>
    <w:rsid w:val="00AC593F"/>
    <w:rsid w:val="00AD01B7"/>
    <w:rsid w:val="00AD1B1A"/>
    <w:rsid w:val="00AD48F1"/>
    <w:rsid w:val="00AD50A7"/>
    <w:rsid w:val="00AD6150"/>
    <w:rsid w:val="00AE1430"/>
    <w:rsid w:val="00AE449B"/>
    <w:rsid w:val="00AE66FC"/>
    <w:rsid w:val="00AF0AB8"/>
    <w:rsid w:val="00AF195F"/>
    <w:rsid w:val="00AF6846"/>
    <w:rsid w:val="00AF7223"/>
    <w:rsid w:val="00B00156"/>
    <w:rsid w:val="00B13752"/>
    <w:rsid w:val="00B16032"/>
    <w:rsid w:val="00B16E46"/>
    <w:rsid w:val="00B17C53"/>
    <w:rsid w:val="00B24D36"/>
    <w:rsid w:val="00B27309"/>
    <w:rsid w:val="00B332E2"/>
    <w:rsid w:val="00B36AE6"/>
    <w:rsid w:val="00B37F4F"/>
    <w:rsid w:val="00B43084"/>
    <w:rsid w:val="00B465AF"/>
    <w:rsid w:val="00B57F8C"/>
    <w:rsid w:val="00B64D32"/>
    <w:rsid w:val="00B722A5"/>
    <w:rsid w:val="00B75AE0"/>
    <w:rsid w:val="00B8413F"/>
    <w:rsid w:val="00B94DFC"/>
    <w:rsid w:val="00B95CFA"/>
    <w:rsid w:val="00BA21F5"/>
    <w:rsid w:val="00BA4D2D"/>
    <w:rsid w:val="00BA6422"/>
    <w:rsid w:val="00BA74E2"/>
    <w:rsid w:val="00BA7551"/>
    <w:rsid w:val="00BB2347"/>
    <w:rsid w:val="00BB5D1C"/>
    <w:rsid w:val="00BC0C66"/>
    <w:rsid w:val="00BC13DA"/>
    <w:rsid w:val="00BC5C45"/>
    <w:rsid w:val="00BD6349"/>
    <w:rsid w:val="00BD6D93"/>
    <w:rsid w:val="00BD722E"/>
    <w:rsid w:val="00BE0175"/>
    <w:rsid w:val="00BE4BED"/>
    <w:rsid w:val="00BE5038"/>
    <w:rsid w:val="00BE7909"/>
    <w:rsid w:val="00BF002E"/>
    <w:rsid w:val="00BF379A"/>
    <w:rsid w:val="00C0256C"/>
    <w:rsid w:val="00C02D3B"/>
    <w:rsid w:val="00C03F83"/>
    <w:rsid w:val="00C11737"/>
    <w:rsid w:val="00C1455C"/>
    <w:rsid w:val="00C155F4"/>
    <w:rsid w:val="00C17819"/>
    <w:rsid w:val="00C20965"/>
    <w:rsid w:val="00C2741B"/>
    <w:rsid w:val="00C31825"/>
    <w:rsid w:val="00C36B41"/>
    <w:rsid w:val="00C40153"/>
    <w:rsid w:val="00C4021A"/>
    <w:rsid w:val="00C4211C"/>
    <w:rsid w:val="00C42441"/>
    <w:rsid w:val="00C51795"/>
    <w:rsid w:val="00C56272"/>
    <w:rsid w:val="00C700EC"/>
    <w:rsid w:val="00C72C8A"/>
    <w:rsid w:val="00C80302"/>
    <w:rsid w:val="00C871FA"/>
    <w:rsid w:val="00C921E8"/>
    <w:rsid w:val="00C92DFD"/>
    <w:rsid w:val="00CA0D9B"/>
    <w:rsid w:val="00CA1F73"/>
    <w:rsid w:val="00CA3DEE"/>
    <w:rsid w:val="00CA5FC7"/>
    <w:rsid w:val="00CB0111"/>
    <w:rsid w:val="00CB6988"/>
    <w:rsid w:val="00CC2CDD"/>
    <w:rsid w:val="00CC3D5B"/>
    <w:rsid w:val="00CC41BE"/>
    <w:rsid w:val="00CC7758"/>
    <w:rsid w:val="00CD1CF4"/>
    <w:rsid w:val="00CD3269"/>
    <w:rsid w:val="00CD7ADD"/>
    <w:rsid w:val="00CF2EDF"/>
    <w:rsid w:val="00CF6CCC"/>
    <w:rsid w:val="00D12388"/>
    <w:rsid w:val="00D1519D"/>
    <w:rsid w:val="00D1665E"/>
    <w:rsid w:val="00D1767C"/>
    <w:rsid w:val="00D23B08"/>
    <w:rsid w:val="00D26FBD"/>
    <w:rsid w:val="00D301A6"/>
    <w:rsid w:val="00D42E57"/>
    <w:rsid w:val="00D438A3"/>
    <w:rsid w:val="00D4403D"/>
    <w:rsid w:val="00D4541F"/>
    <w:rsid w:val="00D45733"/>
    <w:rsid w:val="00D53EB9"/>
    <w:rsid w:val="00D572C0"/>
    <w:rsid w:val="00D860BE"/>
    <w:rsid w:val="00D90F8C"/>
    <w:rsid w:val="00DB5157"/>
    <w:rsid w:val="00DB6178"/>
    <w:rsid w:val="00DC3BDD"/>
    <w:rsid w:val="00DC59EB"/>
    <w:rsid w:val="00DC6E81"/>
    <w:rsid w:val="00DD0AC7"/>
    <w:rsid w:val="00DD12E9"/>
    <w:rsid w:val="00DD7948"/>
    <w:rsid w:val="00DE2F4A"/>
    <w:rsid w:val="00DE3F14"/>
    <w:rsid w:val="00DE3FD8"/>
    <w:rsid w:val="00DE5BF4"/>
    <w:rsid w:val="00DF1BD8"/>
    <w:rsid w:val="00DF59FA"/>
    <w:rsid w:val="00DF7A01"/>
    <w:rsid w:val="00E02C18"/>
    <w:rsid w:val="00E046B5"/>
    <w:rsid w:val="00E10CBF"/>
    <w:rsid w:val="00E1349B"/>
    <w:rsid w:val="00E13538"/>
    <w:rsid w:val="00E234F0"/>
    <w:rsid w:val="00E30A26"/>
    <w:rsid w:val="00E33A44"/>
    <w:rsid w:val="00E37697"/>
    <w:rsid w:val="00E37940"/>
    <w:rsid w:val="00E4005C"/>
    <w:rsid w:val="00E408B0"/>
    <w:rsid w:val="00E408D5"/>
    <w:rsid w:val="00E45DD7"/>
    <w:rsid w:val="00E47BFB"/>
    <w:rsid w:val="00E47C56"/>
    <w:rsid w:val="00E50A02"/>
    <w:rsid w:val="00E528F3"/>
    <w:rsid w:val="00E57F02"/>
    <w:rsid w:val="00E634E0"/>
    <w:rsid w:val="00E638FC"/>
    <w:rsid w:val="00E67B02"/>
    <w:rsid w:val="00E7796F"/>
    <w:rsid w:val="00E8330B"/>
    <w:rsid w:val="00E83B2C"/>
    <w:rsid w:val="00E91B3F"/>
    <w:rsid w:val="00E92721"/>
    <w:rsid w:val="00E92F61"/>
    <w:rsid w:val="00E9366E"/>
    <w:rsid w:val="00E947FC"/>
    <w:rsid w:val="00E95247"/>
    <w:rsid w:val="00E959B0"/>
    <w:rsid w:val="00EA503C"/>
    <w:rsid w:val="00EA6A1B"/>
    <w:rsid w:val="00EB13DA"/>
    <w:rsid w:val="00EB31E2"/>
    <w:rsid w:val="00EB42E2"/>
    <w:rsid w:val="00EC18D2"/>
    <w:rsid w:val="00EC66C7"/>
    <w:rsid w:val="00ED045F"/>
    <w:rsid w:val="00ED2212"/>
    <w:rsid w:val="00ED7DB0"/>
    <w:rsid w:val="00EE0CAE"/>
    <w:rsid w:val="00EE76A3"/>
    <w:rsid w:val="00EE7776"/>
    <w:rsid w:val="00EF1E31"/>
    <w:rsid w:val="00EF28D0"/>
    <w:rsid w:val="00EF4613"/>
    <w:rsid w:val="00F00FC1"/>
    <w:rsid w:val="00F01276"/>
    <w:rsid w:val="00F118B9"/>
    <w:rsid w:val="00F11A68"/>
    <w:rsid w:val="00F15050"/>
    <w:rsid w:val="00F161D4"/>
    <w:rsid w:val="00F213B8"/>
    <w:rsid w:val="00F253EB"/>
    <w:rsid w:val="00F31139"/>
    <w:rsid w:val="00F3388F"/>
    <w:rsid w:val="00F3758A"/>
    <w:rsid w:val="00F417A8"/>
    <w:rsid w:val="00F46675"/>
    <w:rsid w:val="00F46BFC"/>
    <w:rsid w:val="00F47514"/>
    <w:rsid w:val="00F51178"/>
    <w:rsid w:val="00F51F4E"/>
    <w:rsid w:val="00F6589F"/>
    <w:rsid w:val="00F81AA3"/>
    <w:rsid w:val="00F82305"/>
    <w:rsid w:val="00F853CC"/>
    <w:rsid w:val="00F87086"/>
    <w:rsid w:val="00F87EB1"/>
    <w:rsid w:val="00F937D1"/>
    <w:rsid w:val="00F966C5"/>
    <w:rsid w:val="00FA21B1"/>
    <w:rsid w:val="00FA6C04"/>
    <w:rsid w:val="00FC5007"/>
    <w:rsid w:val="00FD13CB"/>
    <w:rsid w:val="00FD3D3B"/>
    <w:rsid w:val="00FD4D37"/>
    <w:rsid w:val="00FD5392"/>
    <w:rsid w:val="00FD7260"/>
    <w:rsid w:val="00FE1680"/>
    <w:rsid w:val="00FE1C29"/>
    <w:rsid w:val="00FE5B06"/>
    <w:rsid w:val="00FF2789"/>
    <w:rsid w:val="00FF7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68CB1E"/>
  <w15:docId w15:val="{D05E4A48-041B-4A56-8C87-408C1051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C6372"/>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67CF3"/>
    <w:pPr>
      <w:pBdr>
        <w:top w:val="single" w:sz="4" w:space="1" w:color="auto"/>
        <w:bottom w:val="single" w:sz="4" w:space="1" w:color="auto"/>
      </w:pBdr>
    </w:pPr>
    <w:rPr>
      <w:rFonts w:ascii="Arial" w:hAnsi="Arial"/>
      <w:b/>
      <w:bCs/>
      <w:sz w:val="28"/>
      <w:szCs w:val="28"/>
      <w:lang w:val="nl-NL"/>
    </w:rPr>
  </w:style>
  <w:style w:type="paragraph" w:customStyle="1" w:styleId="Opmaakprofiel9">
    <w:name w:val="Opmaakprofiel9"/>
    <w:basedOn w:val="Standaard"/>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customStyle="1" w:styleId="Opmaakprofiel10">
    <w:name w:val="Opmaakprofiel10"/>
    <w:basedOn w:val="Standaard"/>
    <w:autoRedefine/>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styleId="Titel">
    <w:name w:val="Title"/>
    <w:basedOn w:val="Standaard"/>
    <w:link w:val="TitelChar"/>
    <w:qFormat/>
    <w:rsid w:val="009C6372"/>
    <w:pPr>
      <w:widowControl w:val="0"/>
      <w:jc w:val="center"/>
    </w:pPr>
    <w:rPr>
      <w:b/>
      <w:snapToGrid w:val="0"/>
      <w:lang w:val="nl-NL"/>
    </w:rPr>
  </w:style>
  <w:style w:type="character" w:customStyle="1" w:styleId="TitelChar">
    <w:name w:val="Titel Char"/>
    <w:basedOn w:val="Standaardalinea-lettertype"/>
    <w:link w:val="Titel"/>
    <w:rsid w:val="009C6372"/>
    <w:rPr>
      <w:b/>
      <w:snapToGrid w:val="0"/>
      <w:sz w:val="24"/>
      <w:lang w:val="nl-NL" w:eastAsia="nl-NL"/>
    </w:rPr>
  </w:style>
  <w:style w:type="paragraph" w:styleId="Voettekst">
    <w:name w:val="footer"/>
    <w:basedOn w:val="Standaard"/>
    <w:link w:val="VoettekstChar"/>
    <w:uiPriority w:val="99"/>
    <w:rsid w:val="009C6372"/>
    <w:pPr>
      <w:tabs>
        <w:tab w:val="center" w:pos="4536"/>
        <w:tab w:val="right" w:pos="9072"/>
      </w:tabs>
    </w:pPr>
  </w:style>
  <w:style w:type="character" w:customStyle="1" w:styleId="VoettekstChar">
    <w:name w:val="Voettekst Char"/>
    <w:basedOn w:val="Standaardalinea-lettertype"/>
    <w:link w:val="Voettekst"/>
    <w:uiPriority w:val="99"/>
    <w:rsid w:val="009C6372"/>
    <w:rPr>
      <w:sz w:val="24"/>
      <w:lang w:eastAsia="nl-NL"/>
    </w:rPr>
  </w:style>
  <w:style w:type="paragraph" w:styleId="Plattetekst">
    <w:name w:val="Body Text"/>
    <w:basedOn w:val="Standaard"/>
    <w:link w:val="PlattetekstChar"/>
    <w:rsid w:val="007E0103"/>
    <w:pPr>
      <w:widowControl w:val="0"/>
    </w:pPr>
    <w:rPr>
      <w:szCs w:val="24"/>
      <w:lang w:val="nl-NL"/>
    </w:rPr>
  </w:style>
  <w:style w:type="character" w:customStyle="1" w:styleId="PlattetekstChar">
    <w:name w:val="Platte tekst Char"/>
    <w:basedOn w:val="Standaardalinea-lettertype"/>
    <w:link w:val="Plattetekst"/>
    <w:rsid w:val="007E0103"/>
    <w:rPr>
      <w:sz w:val="24"/>
      <w:szCs w:val="24"/>
      <w:lang w:val="nl-NL" w:eastAsia="nl-NL"/>
    </w:rPr>
  </w:style>
  <w:style w:type="paragraph" w:styleId="Koptekst">
    <w:name w:val="header"/>
    <w:basedOn w:val="Standaard"/>
    <w:link w:val="KoptekstChar"/>
    <w:rsid w:val="007E0103"/>
    <w:pPr>
      <w:widowControl w:val="0"/>
      <w:tabs>
        <w:tab w:val="center" w:pos="4536"/>
        <w:tab w:val="right" w:pos="9072"/>
      </w:tabs>
    </w:pPr>
    <w:rPr>
      <w:sz w:val="20"/>
      <w:lang w:val="nl-NL"/>
    </w:rPr>
  </w:style>
  <w:style w:type="character" w:customStyle="1" w:styleId="KoptekstChar">
    <w:name w:val="Koptekst Char"/>
    <w:basedOn w:val="Standaardalinea-lettertype"/>
    <w:link w:val="Koptekst"/>
    <w:rsid w:val="007E0103"/>
    <w:rPr>
      <w:lang w:val="nl-NL" w:eastAsia="nl-NL"/>
    </w:rPr>
  </w:style>
  <w:style w:type="character" w:customStyle="1" w:styleId="KoptekstChar1">
    <w:name w:val="Koptekst Char1"/>
    <w:basedOn w:val="Standaardalinea-lettertype"/>
    <w:locked/>
    <w:rsid w:val="007E0103"/>
    <w:rPr>
      <w:sz w:val="24"/>
      <w:szCs w:val="24"/>
      <w:lang w:val="nl-NL" w:eastAsia="nl-NL"/>
    </w:rPr>
  </w:style>
  <w:style w:type="paragraph" w:styleId="Lijstalinea">
    <w:name w:val="List Paragraph"/>
    <w:basedOn w:val="Standaard"/>
    <w:link w:val="LijstalineaChar"/>
    <w:uiPriority w:val="34"/>
    <w:qFormat/>
    <w:rsid w:val="007A16C6"/>
    <w:pPr>
      <w:ind w:left="720"/>
    </w:pPr>
    <w:rPr>
      <w:szCs w:val="24"/>
    </w:rPr>
  </w:style>
  <w:style w:type="character" w:customStyle="1" w:styleId="LijstalineaChar">
    <w:name w:val="Lijstalinea Char"/>
    <w:basedOn w:val="Standaardalinea-lettertype"/>
    <w:link w:val="Lijstalinea"/>
    <w:uiPriority w:val="34"/>
    <w:locked/>
    <w:rsid w:val="007A16C6"/>
    <w:rPr>
      <w:sz w:val="24"/>
      <w:szCs w:val="24"/>
      <w:lang w:eastAsia="nl-NL"/>
    </w:rPr>
  </w:style>
  <w:style w:type="paragraph" w:styleId="Plattetekst2">
    <w:name w:val="Body Text 2"/>
    <w:basedOn w:val="Standaard"/>
    <w:link w:val="Plattetekst2Char"/>
    <w:rsid w:val="00947AA6"/>
    <w:pPr>
      <w:spacing w:after="120" w:line="480" w:lineRule="auto"/>
    </w:pPr>
  </w:style>
  <w:style w:type="character" w:customStyle="1" w:styleId="Plattetekst2Char">
    <w:name w:val="Platte tekst 2 Char"/>
    <w:basedOn w:val="Standaardalinea-lettertype"/>
    <w:link w:val="Plattetekst2"/>
    <w:rsid w:val="00947AA6"/>
    <w:rPr>
      <w:sz w:val="24"/>
      <w:lang w:eastAsia="nl-NL"/>
    </w:rPr>
  </w:style>
  <w:style w:type="character" w:customStyle="1" w:styleId="KoptekstChar2">
    <w:name w:val="Koptekst Char2"/>
    <w:basedOn w:val="Standaardalinea-lettertype"/>
    <w:locked/>
    <w:rsid w:val="00947AA6"/>
    <w:rPr>
      <w:sz w:val="24"/>
      <w:szCs w:val="24"/>
      <w:lang w:val="nl-NL" w:eastAsia="nl-NL"/>
    </w:rPr>
  </w:style>
  <w:style w:type="paragraph" w:styleId="Ballontekst">
    <w:name w:val="Balloon Text"/>
    <w:basedOn w:val="Standaard"/>
    <w:link w:val="BallontekstChar"/>
    <w:rsid w:val="00745F85"/>
    <w:rPr>
      <w:rFonts w:ascii="Tahoma" w:hAnsi="Tahoma" w:cs="Tahoma"/>
      <w:sz w:val="16"/>
      <w:szCs w:val="16"/>
    </w:rPr>
  </w:style>
  <w:style w:type="character" w:customStyle="1" w:styleId="BallontekstChar">
    <w:name w:val="Ballontekst Char"/>
    <w:basedOn w:val="Standaardalinea-lettertype"/>
    <w:link w:val="Ballontekst"/>
    <w:rsid w:val="00745F85"/>
    <w:rPr>
      <w:rFonts w:ascii="Tahoma" w:hAnsi="Tahoma" w:cs="Tahoma"/>
      <w:sz w:val="16"/>
      <w:szCs w:val="16"/>
      <w:lang w:eastAsia="nl-NL"/>
    </w:rPr>
  </w:style>
  <w:style w:type="character" w:styleId="Hyperlink">
    <w:name w:val="Hyperlink"/>
    <w:rsid w:val="006D283E"/>
    <w:rPr>
      <w:color w:val="0000FF"/>
      <w:u w:val="single"/>
    </w:rPr>
  </w:style>
  <w:style w:type="table" w:styleId="Tabelraster">
    <w:name w:val="Table Grid"/>
    <w:basedOn w:val="Standaardtabel"/>
    <w:rsid w:val="00E3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3B514B"/>
    <w:pPr>
      <w:jc w:val="both"/>
    </w:pPr>
    <w:rPr>
      <w:szCs w:val="24"/>
      <w:lang w:val="nl-NL"/>
    </w:rPr>
  </w:style>
  <w:style w:type="character" w:customStyle="1" w:styleId="PlattetekstinspringenChar">
    <w:name w:val="Platte tekst inspringen Char"/>
    <w:basedOn w:val="Standaardalinea-lettertype"/>
    <w:link w:val="Plattetekstinspringen"/>
    <w:rsid w:val="003B514B"/>
    <w:rPr>
      <w:sz w:val="24"/>
      <w:szCs w:val="24"/>
      <w:lang w:val="nl-NL" w:eastAsia="nl-NL"/>
    </w:rPr>
  </w:style>
  <w:style w:type="paragraph" w:styleId="Normaalweb">
    <w:name w:val="Normal (Web)"/>
    <w:basedOn w:val="Standaard"/>
    <w:uiPriority w:val="99"/>
    <w:rsid w:val="0088378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3133</Words>
  <Characters>19154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Integrated Police</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APPELTANTS (PZ HAGELAND (KORTENAKEN))</dc:creator>
  <cp:lastModifiedBy>Appeltants Marion (PZ Hageland)</cp:lastModifiedBy>
  <cp:revision>3</cp:revision>
  <cp:lastPrinted>2021-10-06T12:26:00Z</cp:lastPrinted>
  <dcterms:created xsi:type="dcterms:W3CDTF">2021-10-11T12:27:00Z</dcterms:created>
  <dcterms:modified xsi:type="dcterms:W3CDTF">2021-10-11T12:33:00Z</dcterms:modified>
</cp:coreProperties>
</file>